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Commento alla Parola - VI domenica Tempo di Pasqua anno A</w:t>
      </w:r>
    </w:p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Domenica 14 maggio 2023</w:t>
      </w:r>
    </w:p>
    <w:p>
      <w:pPr>
        <w:pStyle w:val="Corpo"/>
        <w:rPr>
          <w:rFonts w:ascii="Avenir Roman" w:cs="Avenir Roman" w:hAnsi="Avenir Roman" w:eastAsia="Avenir Roman"/>
          <w:outline w:val="0"/>
          <w:color w:val="919191"/>
          <w14:textFill>
            <w14:solidFill>
              <w14:srgbClr w14:val="919191"/>
            </w14:solidFill>
          </w14:textFill>
        </w:rPr>
      </w:pPr>
      <w:r>
        <w:rPr>
          <w:rFonts w:ascii="Avenir Roman" w:hAnsi="Avenir Roman"/>
          <w:outline w:val="0"/>
          <w:color w:val="919191"/>
          <w:rtl w:val="0"/>
          <w:lang w:val="it-IT"/>
          <w14:textFill>
            <w14:solidFill>
              <w14:srgbClr w14:val="919191"/>
            </w14:solidFill>
          </w14:textFill>
        </w:rPr>
        <w:t>Michele Marongiu</w:t>
      </w:r>
    </w:p>
    <w:p>
      <w:pPr>
        <w:pStyle w:val="Corpo"/>
        <w:rPr>
          <w:rFonts w:ascii="Avenir Roman" w:cs="Avenir Roman" w:hAnsi="Avenir Roman" w:eastAsia="Avenir Roman"/>
        </w:rPr>
      </w:pP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Il vangelo di Giovanni riserva molto spazio agli intensi discorsi di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durante l'ultima cena. La pagina di questa domenica prosegue quella della settimana scorsa. Ora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si dedica a spiegarci l'immensa profondit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del rapporto tra noi e lui.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L'unico legame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 w:hint="default"/>
          <w:rtl w:val="0"/>
          <w:lang w:val="fr-FR"/>
        </w:rPr>
        <w:t>«</w:t>
      </w:r>
      <w:r>
        <w:rPr>
          <w:rFonts w:ascii="Avenir Roman" w:hAnsi="Avenir Roman"/>
          <w:rtl w:val="0"/>
          <w:lang w:val="it-IT"/>
        </w:rPr>
        <w:t>Se mi amate, osserverete i miei comandamenti</w:t>
      </w:r>
      <w:r>
        <w:rPr>
          <w:rFonts w:ascii="Avenir Roman" w:hAnsi="Avenir Roman" w:hint="default"/>
          <w:rtl w:val="0"/>
          <w:lang w:val="it-IT"/>
        </w:rPr>
        <w:t>»</w:t>
      </w:r>
      <w:r>
        <w:rPr>
          <w:rFonts w:ascii="Avenir Roman" w:hAnsi="Avenir Roman"/>
          <w:rtl w:val="0"/>
          <w:lang w:val="it-IT"/>
        </w:rPr>
        <w:t>. Nell'esordio c'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gi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 xml:space="preserve">tutto. Quello che ci unisce a Cristo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solo l'amore, nient'altro. Non il rispetto per la fede tradizionale del popolo in cui sono cresciuto, non la paura del peccato,</w:t>
      </w:r>
      <w:r>
        <w:rPr>
          <w:rFonts w:ascii="Avenir Roman" w:hAnsi="Avenir Roman"/>
          <w:rtl w:val="0"/>
          <w:lang w:val="it-IT"/>
        </w:rPr>
        <w:t xml:space="preserve"> meno che mai</w:t>
      </w:r>
      <w:r>
        <w:rPr>
          <w:rFonts w:ascii="Avenir Roman" w:hAnsi="Avenir Roman"/>
          <w:rtl w:val="0"/>
          <w:lang w:val="it-IT"/>
        </w:rPr>
        <w:t xml:space="preserve"> quel </w:t>
      </w:r>
      <w:r>
        <w:rPr>
          <w:rFonts w:ascii="Avenir Roman" w:hAnsi="Avenir Roman"/>
          <w:rtl w:val="0"/>
        </w:rPr>
        <w:t>mister</w:t>
      </w:r>
      <w:r>
        <w:rPr>
          <w:rFonts w:ascii="Avenir Roman" w:hAnsi="Avenir Roman"/>
          <w:rtl w:val="0"/>
          <w:lang w:val="it-IT"/>
        </w:rPr>
        <w:t>ioso fascino del sacro</w:t>
      </w:r>
      <w:r>
        <w:rPr>
          <w:rFonts w:ascii="Avenir Roman" w:hAnsi="Avenir Roman"/>
          <w:rtl w:val="0"/>
          <w:lang w:val="it-IT"/>
        </w:rPr>
        <w:t xml:space="preserve"> che</w:t>
      </w:r>
      <w:r>
        <w:rPr>
          <w:rFonts w:ascii="Avenir Roman" w:hAnsi="Avenir Roman"/>
          <w:rtl w:val="0"/>
          <w:lang w:val="it-IT"/>
        </w:rPr>
        <w:t xml:space="preserve"> da sempre</w:t>
      </w:r>
      <w:r>
        <w:rPr>
          <w:rFonts w:ascii="Avenir Roman" w:hAnsi="Avenir Roman"/>
          <w:rtl w:val="0"/>
        </w:rPr>
        <w:t xml:space="preserve"> </w:t>
      </w:r>
      <w:r>
        <w:rPr>
          <w:rFonts w:ascii="Avenir Roman" w:hAnsi="Avenir Roman"/>
          <w:rtl w:val="0"/>
          <w:lang w:val="it-IT"/>
        </w:rPr>
        <w:t>ha attirato l'uomo. Qui troviamo invece un Dio infinito che chiede a noi piccoli umani di essere amato, di diventare per noi amico, fratello, padre. Dio che mendica il nostro amore.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invece nel cristianesimo ha preso tanto spazio il senso del dovere?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una domanda che sorge spontanea di fronte alla richiesta di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>, che non ha mai fatto leva sul dovere per conquistare i cuori, ma ha mirato invece ad aprire orizzonti di libert</w:t>
      </w:r>
      <w:r>
        <w:rPr>
          <w:rFonts w:ascii="Avenir Roman" w:hAnsi="Avenir Roman" w:hint="default"/>
          <w:rtl w:val="0"/>
          <w:lang w:val="it-IT"/>
        </w:rPr>
        <w:t>à</w:t>
      </w:r>
      <w:r>
        <w:rPr>
          <w:rFonts w:ascii="Avenir Roman" w:hAnsi="Avenir Roman"/>
          <w:rtl w:val="0"/>
          <w:lang w:val="it-IT"/>
        </w:rPr>
        <w:t>, ad accendere il desiderio di vita. Non si pu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amare un'altra persona per senso del dovere, n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tantomeno Dio. Certo, compiere il proprio dovere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 xml:space="preserve">importantissimo - non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questo in discussione - talvolta ci salva anche la vita, ci permette di non crollare quando in noi viene meno ogni altra motivazione, ma da esso non pu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nascere l'amore.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Da che cosa possiamo essere certi di amare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>? C'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un elemento rivelatore: se viviamo i suoi comandamenti. Quali? Curiosamente l'evangelista non spiega a che comandamenti egli alluda.</w:t>
      </w:r>
      <w:r>
        <w:rPr>
          <w:rFonts w:ascii="Avenir Roman" w:hAnsi="Avenir Roman"/>
          <w:rtl w:val="0"/>
        </w:rPr>
        <w:t xml:space="preserve"> </w:t>
      </w:r>
      <w:r>
        <w:rPr>
          <w:rFonts w:ascii="Avenir Roman" w:hAnsi="Avenir Roman"/>
          <w:rtl w:val="0"/>
          <w:lang w:val="it-IT"/>
        </w:rPr>
        <w:t>Verrebbe da pensare al comandamento dell'amore reciproco,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>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lo chiama "nuovo" e "mio", gli esegeti per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non ne sono convinti. Quell'accento che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pone sull'aggettivo plurale "i</w:t>
      </w:r>
      <w:r>
        <w:rPr>
          <w:rFonts w:ascii="Avenir Book Oblique" w:hAnsi="Avenir Book Oblique"/>
          <w:rtl w:val="0"/>
          <w:lang w:val="it-IT"/>
        </w:rPr>
        <w:t xml:space="preserve"> miei </w:t>
      </w:r>
      <w:r>
        <w:rPr>
          <w:rFonts w:ascii="Avenir Roman" w:hAnsi="Avenir Roman"/>
          <w:rtl w:val="0"/>
          <w:lang w:val="it-IT"/>
        </w:rPr>
        <w:t xml:space="preserve">comandamenti" lascia pensare piuttosto al suo modo di vivere, ai comandamenti che egli stesso ha seguito nel suo stile di vita,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come se dicesse: se mi amate vivrete come me, accoglierete, consolerete, soccorrerete come io per primo ho fatto.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Quando tra noi e Cristo si instaura il legame dell'amore accade qualcosa di talmente importante che nelle poche righe del nostro brano viene ribadito per ben tre volte, eccole:</w:t>
      </w:r>
    </w:p>
    <w:p>
      <w:pPr>
        <w:pStyle w:val="Corpo"/>
        <w:numPr>
          <w:ilvl w:val="0"/>
          <w:numId w:val="2"/>
        </w:numPr>
        <w:jc w:val="both"/>
        <w:rPr>
          <w:rFonts w:ascii="Avenir Book Oblique" w:hAnsi="Avenir Book Oblique" w:hint="default"/>
          <w:lang w:val="it-IT"/>
        </w:rPr>
      </w:pP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Roman" w:hAnsi="Avenir Roman"/>
          <w:rtl w:val="0"/>
          <w:lang w:val="it-IT"/>
        </w:rPr>
        <w:t>E</w:t>
      </w:r>
      <w:r>
        <w:rPr>
          <w:rFonts w:ascii="Avenir Roman" w:hAnsi="Avenir Roman"/>
          <w:rtl w:val="0"/>
          <w:lang w:val="it-IT"/>
        </w:rPr>
        <w:t>gli</w:t>
      </w:r>
      <w:r>
        <w:rPr>
          <w:rFonts w:ascii="Avenir Roman" w:hAnsi="Avenir Roman"/>
          <w:rtl w:val="0"/>
          <w:lang w:val="it-IT"/>
        </w:rPr>
        <w:t xml:space="preserve"> [lo Spirito santo]</w:t>
      </w:r>
      <w:r>
        <w:rPr>
          <w:rFonts w:ascii="Avenir Roman" w:hAnsi="Avenir Roman"/>
          <w:rtl w:val="0"/>
          <w:lang w:val="it-IT"/>
        </w:rPr>
        <w:t xml:space="preserve"> rimane presso di voi e sar</w:t>
      </w:r>
      <w:r>
        <w:rPr>
          <w:rFonts w:ascii="Avenir Roman" w:hAnsi="Avenir Roman" w:hint="default"/>
          <w:rtl w:val="0"/>
        </w:rPr>
        <w:t xml:space="preserve">à </w:t>
      </w:r>
      <w:r>
        <w:rPr>
          <w:rFonts w:ascii="Avenir Roman" w:hAnsi="Avenir Roman"/>
          <w:rtl w:val="0"/>
        </w:rPr>
        <w:t>in voi</w:t>
      </w:r>
      <w:r>
        <w:rPr>
          <w:rFonts w:ascii="Avenir Roman" w:hAnsi="Avenir Roman"/>
          <w:rtl w:val="0"/>
          <w:lang w:val="it-IT"/>
        </w:rPr>
        <w:t xml:space="preserve"> (Gv 14,17)</w:t>
      </w:r>
      <w:r>
        <w:rPr>
          <w:rFonts w:ascii="Avenir Book Oblique" w:hAnsi="Avenir Book Oblique"/>
          <w:rtl w:val="0"/>
          <w:lang w:val="it-IT"/>
        </w:rPr>
        <w:t>.</w:t>
      </w:r>
    </w:p>
    <w:p>
      <w:pPr>
        <w:pStyle w:val="Corpo"/>
        <w:numPr>
          <w:ilvl w:val="0"/>
          <w:numId w:val="3"/>
        </w:numPr>
        <w:jc w:val="both"/>
        <w:rPr>
          <w:rFonts w:ascii="Avenir Roman" w:hAnsi="Avenir Roman" w:hint="default"/>
          <w:lang w:val="it-IT"/>
        </w:rPr>
      </w:pP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Roman" w:hAnsi="Avenir Roman"/>
          <w:rtl w:val="0"/>
          <w:lang w:val="it-IT"/>
        </w:rPr>
        <w:t>In quel giorno voi saprete che io sono nel Padre mio e voi in me e io in voi</w:t>
      </w:r>
      <w:r>
        <w:rPr>
          <w:rFonts w:ascii="Avenir Roman" w:hAnsi="Avenir Roman"/>
          <w:rtl w:val="0"/>
          <w:lang w:val="it-IT"/>
        </w:rPr>
        <w:t xml:space="preserve"> (Gv 14,20).</w:t>
      </w:r>
    </w:p>
    <w:p>
      <w:pPr>
        <w:pStyle w:val="Corpo"/>
        <w:numPr>
          <w:ilvl w:val="0"/>
          <w:numId w:val="3"/>
        </w:numPr>
        <w:jc w:val="both"/>
        <w:rPr>
          <w:rFonts w:ascii="Avenir Roman" w:hAnsi="Avenir Roman" w:hint="default"/>
          <w:lang w:val="it-IT"/>
        </w:rPr>
      </w:pP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Roman" w:hAnsi="Avenir Roman"/>
          <w:rtl w:val="0"/>
          <w:lang w:val="it-IT"/>
        </w:rPr>
        <w:t>Chi ama me sar</w:t>
      </w:r>
      <w:r>
        <w:rPr>
          <w:rFonts w:ascii="Avenir Roman" w:hAnsi="Avenir Roman" w:hint="default"/>
          <w:rtl w:val="0"/>
        </w:rPr>
        <w:t xml:space="preserve">à </w:t>
      </w:r>
      <w:r>
        <w:rPr>
          <w:rFonts w:ascii="Avenir Roman" w:hAnsi="Avenir Roman"/>
          <w:rtl w:val="0"/>
          <w:lang w:val="it-IT"/>
        </w:rPr>
        <w:t>amato dal Padre mio e anch'io lo amer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e mi manifester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</w:rPr>
        <w:t>a lui</w:t>
      </w:r>
      <w:r>
        <w:rPr>
          <w:rFonts w:ascii="Avenir Roman" w:hAnsi="Avenir Roman"/>
          <w:rtl w:val="0"/>
          <w:lang w:val="it-IT"/>
        </w:rPr>
        <w:t xml:space="preserve"> (Gv 14,21).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Cristo in persona, accompagnato dal Padre e dallo Spirito Santo, abiter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 xml:space="preserve">in coloro che lo amano. Noi stessi saremo il suo tempio vivente. Il cristiano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questo, uno nel quale vive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 xml:space="preserve">. Sono parole che disegnano per noi una vita di unione - ma forse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pi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 xml:space="preserve">esatto dire di immedesimazione - quotidiana con Lui, </w:t>
      </w:r>
      <w:r>
        <w:rPr>
          <w:rFonts w:ascii="Avenir Roman" w:hAnsi="Avenir Roman"/>
          <w:rtl w:val="0"/>
          <w:lang w:val="it-IT"/>
        </w:rPr>
        <w:t xml:space="preserve">compagno di ogni respiro della </w:t>
      </w:r>
      <w:r>
        <w:rPr>
          <w:rFonts w:ascii="Avenir Roman" w:hAnsi="Avenir Roman"/>
          <w:rtl w:val="0"/>
          <w:lang w:val="it-IT"/>
        </w:rPr>
        <w:t>nostra</w:t>
      </w:r>
      <w:r>
        <w:rPr>
          <w:rFonts w:ascii="Avenir Roman" w:hAnsi="Avenir Roman"/>
          <w:rtl w:val="0"/>
          <w:lang w:val="it-IT"/>
        </w:rPr>
        <w:t xml:space="preserve"> vit</w:t>
      </w:r>
      <w:r>
        <w:rPr>
          <w:rFonts w:ascii="Avenir Roman" w:hAnsi="Avenir Roman"/>
          <w:rtl w:val="0"/>
          <w:lang w:val="it-IT"/>
        </w:rPr>
        <w:t>a.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 xml:space="preserve">Come se tutto questo non bastasse la seconda di queste citazioni contiene un'indimenticabile promessa: </w:t>
      </w:r>
      <w:r>
        <w:rPr>
          <w:rFonts w:ascii="Avenir Roman" w:hAnsi="Avenir Roman" w:hint="default"/>
          <w:rtl w:val="0"/>
          <w:lang w:val="it-IT"/>
        </w:rPr>
        <w:t xml:space="preserve">«… </w:t>
      </w:r>
      <w:r>
        <w:rPr>
          <w:rFonts w:ascii="Avenir Roman" w:hAnsi="Avenir Roman"/>
          <w:rtl w:val="0"/>
          <w:lang w:val="it-IT"/>
        </w:rPr>
        <w:t>anch'io lo amer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e mi manifester</w:t>
      </w:r>
      <w:r>
        <w:rPr>
          <w:rFonts w:ascii="Avenir Roman" w:hAnsi="Avenir Roman" w:hint="default"/>
          <w:rtl w:val="0"/>
          <w:lang w:val="it-IT"/>
        </w:rPr>
        <w:t xml:space="preserve">ò </w:t>
      </w:r>
      <w:r>
        <w:rPr>
          <w:rFonts w:ascii="Avenir Roman" w:hAnsi="Avenir Roman"/>
          <w:rtl w:val="0"/>
          <w:lang w:val="it-IT"/>
        </w:rPr>
        <w:t>a lui</w:t>
      </w:r>
      <w:r>
        <w:rPr>
          <w:rFonts w:ascii="Avenir Roman" w:hAnsi="Avenir Roman" w:hint="default"/>
          <w:rtl w:val="0"/>
          <w:lang w:val="it-IT"/>
        </w:rPr>
        <w:t>»</w:t>
      </w:r>
      <w:r>
        <w:rPr>
          <w:rFonts w:ascii="Avenir Roman" w:hAnsi="Avenir Roman"/>
          <w:rtl w:val="0"/>
          <w:lang w:val="it-IT"/>
        </w:rPr>
        <w:t xml:space="preserve">. </w:t>
      </w:r>
      <w:r>
        <w:rPr>
          <w:rFonts w:ascii="Avenir Roman" w:hAnsi="Avenir Roman"/>
          <w:rtl w:val="0"/>
          <w:lang w:val="it-IT"/>
        </w:rPr>
        <w:t>In che modo si manifester</w:t>
      </w:r>
      <w:r>
        <w:rPr>
          <w:rFonts w:ascii="Avenir Roman" w:hAnsi="Avenir Roman" w:hint="default"/>
          <w:rtl w:val="0"/>
        </w:rPr>
        <w:t>à</w:t>
      </w:r>
      <w:r>
        <w:rPr>
          <w:rFonts w:ascii="Avenir Roman" w:hAnsi="Avenir Roman"/>
          <w:rtl w:val="0"/>
          <w:lang w:val="zh-TW" w:eastAsia="zh-TW"/>
        </w:rPr>
        <w:t>?</w:t>
      </w:r>
      <w:r>
        <w:rPr>
          <w:rFonts w:ascii="Avenir Roman" w:hAnsi="Avenir Roman"/>
          <w:rtl w:val="0"/>
          <w:lang w:val="it-IT"/>
        </w:rPr>
        <w:t xml:space="preserve"> Non lo spiega, certe realt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si possono capire solo sperimentandole, lascia a noi di scoprirlo. Non ci resta che vivere in ascolto, vegliando attimo per attimo attenti alla sua voce.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Heavy" w:hAnsi="Avenir Heavy"/>
          <w:rtl w:val="0"/>
          <w:lang w:val="it-IT"/>
        </w:rPr>
        <w:t>Pietro: una dolce speranza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 xml:space="preserve">Questa straordinaria inabitazione di Dio che prende dimora in noi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proclamata oggi anche dalla Prima lettera di Pietro, che leggiamo nella seconda lettura che si apre cos</w:t>
      </w:r>
      <w:r>
        <w:rPr>
          <w:rFonts w:ascii="Avenir Roman" w:hAnsi="Avenir Roman" w:hint="default"/>
          <w:rtl w:val="0"/>
          <w:lang w:val="it-IT"/>
        </w:rPr>
        <w:t>ì</w:t>
      </w:r>
      <w:r>
        <w:rPr>
          <w:rFonts w:ascii="Avenir Roman" w:hAnsi="Avenir Roman"/>
          <w:rtl w:val="0"/>
          <w:lang w:val="it-IT"/>
        </w:rPr>
        <w:t xml:space="preserve">: </w:t>
      </w: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Roman" w:hAnsi="Avenir Roman"/>
          <w:rtl w:val="0"/>
          <w:lang w:val="it-IT"/>
        </w:rPr>
        <w:t>Carissimi, adorate il Signore, Cristo, nei vostri cuori</w:t>
      </w:r>
      <w:r>
        <w:rPr>
          <w:rFonts w:ascii="Avenir Roman" w:hAnsi="Avenir Roman" w:hint="default"/>
          <w:rtl w:val="0"/>
          <w:lang w:val="it-IT"/>
        </w:rPr>
        <w:t xml:space="preserve">» </w:t>
      </w:r>
      <w:r>
        <w:rPr>
          <w:rFonts w:ascii="Avenir Roman" w:hAnsi="Avenir Roman"/>
          <w:rtl w:val="0"/>
          <w:lang w:val="it-IT"/>
        </w:rPr>
        <w:t>(1Pt 3,15). Fino ad allora gli uomini avevano adorato Dio in un tempio o in luoghi precisi nei quali si riteneva il divino si fosse manifestato. Con Ges</w:t>
      </w:r>
      <w:r>
        <w:rPr>
          <w:rFonts w:ascii="Avenir Roman" w:hAnsi="Avenir Roman" w:hint="default"/>
          <w:rtl w:val="0"/>
          <w:lang w:val="it-IT"/>
        </w:rPr>
        <w:t xml:space="preserve">ù è </w:t>
      </w:r>
      <w:r>
        <w:rPr>
          <w:rFonts w:ascii="Avenir Roman" w:hAnsi="Avenir Roman"/>
          <w:rtl w:val="0"/>
          <w:lang w:val="it-IT"/>
        </w:rPr>
        <w:t>iniziato un tempo nuovo, nel quale possiamo adorarlo innanzitutto in noi stessi, nel nostro cuore, e l</w:t>
      </w:r>
      <w:r>
        <w:rPr>
          <w:rFonts w:ascii="Avenir Roman" w:hAnsi="Avenir Roman" w:hint="default"/>
          <w:rtl w:val="0"/>
          <w:lang w:val="it-IT"/>
        </w:rPr>
        <w:t xml:space="preserve">ì </w:t>
      </w:r>
      <w:r>
        <w:rPr>
          <w:rFonts w:ascii="Avenir Roman" w:hAnsi="Avenir Roman"/>
          <w:rtl w:val="0"/>
          <w:lang w:val="it-IT"/>
        </w:rPr>
        <w:t xml:space="preserve">avvertire la sua presenza forte e silenziosa.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un genere di preghiera che poco pratichiamo, non ancora entrato nel bagaglio comune del cristiano occidentale,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>non provare questo tipo di adorazione? Potrebbe riservarci molte impensabili sorprese.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Pietro prosegue con una richiesta per noi di grande attualit</w:t>
      </w:r>
      <w:r>
        <w:rPr>
          <w:rFonts w:ascii="Avenir Roman" w:hAnsi="Avenir Roman" w:hint="default"/>
          <w:rtl w:val="0"/>
          <w:lang w:val="it-IT"/>
        </w:rPr>
        <w:t>à</w:t>
      </w:r>
      <w:r>
        <w:rPr>
          <w:rFonts w:ascii="Avenir Roman" w:hAnsi="Avenir Roman"/>
          <w:rtl w:val="0"/>
          <w:lang w:val="it-IT"/>
        </w:rPr>
        <w:t xml:space="preserve">: </w:t>
      </w:r>
      <w:r>
        <w:rPr>
          <w:rFonts w:ascii="Avenir Roman" w:hAnsi="Avenir Roman" w:hint="default"/>
          <w:rtl w:val="0"/>
          <w:lang w:val="it-IT"/>
        </w:rPr>
        <w:t xml:space="preserve">« </w:t>
      </w:r>
      <w:r>
        <w:rPr>
          <w:rFonts w:ascii="Avenir Roman" w:hAnsi="Avenir Roman"/>
          <w:rtl w:val="0"/>
          <w:lang w:val="it-IT"/>
        </w:rPr>
        <w:t xml:space="preserve">[Siate] </w:t>
      </w:r>
      <w:r>
        <w:rPr>
          <w:rFonts w:ascii="Avenir Roman" w:hAnsi="Avenir Roman"/>
          <w:rtl w:val="0"/>
          <w:lang w:val="it-IT"/>
        </w:rPr>
        <w:t xml:space="preserve">pronti sempre a rispondere a chiunque vi domandi ragione della speranza che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</w:rPr>
        <w:t>in voi</w:t>
      </w:r>
      <w:r>
        <w:rPr>
          <w:rFonts w:ascii="Avenir Roman" w:hAnsi="Avenir Roman" w:hint="default"/>
          <w:rtl w:val="0"/>
          <w:lang w:val="it-IT"/>
        </w:rPr>
        <w:t xml:space="preserve">» </w:t>
      </w:r>
      <w:r>
        <w:rPr>
          <w:rFonts w:ascii="Avenir Roman" w:hAnsi="Avenir Roman"/>
          <w:rtl w:val="0"/>
          <w:lang w:val="it-IT"/>
        </w:rPr>
        <w:t xml:space="preserve">(1Pt 3,15). Alle origini del cristianesimo, in un mondo totalmente pagano, i cristiani - che costituivano un'irrisoria minoranza - erano portatori di un messaggio talmente nuovo e alternativo da sembrare quasi stravagante.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molto diverso oggi? Non si tratta forse di una situazione nella quale ci stiamo ritrovando di nuovo? Pietro afferma il diritto degli altri di chiedere a noi il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>della nostra fede e il dovere dei cristiani di essere sempre pronti a rispondere. Ha ragione, gli altri spesso ci pongono domande di tal genere nei momenti pi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 xml:space="preserve">impensati, quando meno ce l'aspettiamo, ma mai da lasciar cadere nel vuoto, in quell'anima che ci interpella si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aperto uno spiraglio alla luce di Dio. Mai stare dunque sulla difensiva. A</w:t>
      </w:r>
      <w:r>
        <w:rPr>
          <w:rFonts w:ascii="Avenir Roman" w:hAnsi="Avenir Roman"/>
          <w:rtl w:val="0"/>
          <w:lang w:val="it-IT"/>
        </w:rPr>
        <w:t>ggiunge Pietro</w:t>
      </w:r>
      <w:r>
        <w:rPr>
          <w:rFonts w:ascii="Avenir Roman" w:hAnsi="Avenir Roman"/>
          <w:rtl w:val="0"/>
          <w:lang w:val="it-IT"/>
        </w:rPr>
        <w:t xml:space="preserve">: </w:t>
      </w:r>
      <w:r>
        <w:rPr>
          <w:rFonts w:ascii="Avenir Roman" w:hAnsi="Avenir Roman" w:hint="default"/>
          <w:rtl w:val="0"/>
          <w:lang w:val="it-IT"/>
        </w:rPr>
        <w:t>«…</w:t>
      </w:r>
      <w:r>
        <w:rPr>
          <w:rFonts w:ascii="Avenir Roman" w:hAnsi="Avenir Roman"/>
          <w:rtl w:val="0"/>
          <w:lang w:val="it-IT"/>
        </w:rPr>
        <w:t xml:space="preserve"> questo sia fatto con dolcezza e rispetto</w:t>
      </w:r>
      <w:r>
        <w:rPr>
          <w:rFonts w:ascii="Avenir Roman" w:hAnsi="Avenir Roman" w:hint="default"/>
          <w:rtl w:val="0"/>
          <w:lang w:val="it-IT"/>
        </w:rPr>
        <w:t xml:space="preserve">» </w:t>
      </w:r>
      <w:r>
        <w:rPr>
          <w:rFonts w:ascii="Avenir Roman" w:hAnsi="Avenir Roman"/>
          <w:rtl w:val="0"/>
          <w:lang w:val="it-IT"/>
        </w:rPr>
        <w:t>e non potrebbe essere altrimenti,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quella speranza che abita in noi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il buon pastore Cristo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>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