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C50" w:rsidRPr="00F847A2" w:rsidRDefault="00D81B5B" w:rsidP="00D81B5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847A2">
        <w:rPr>
          <w:rFonts w:asciiTheme="majorHAnsi" w:hAnsiTheme="majorHAnsi" w:cstheme="majorHAnsi"/>
          <w:b/>
          <w:sz w:val="28"/>
          <w:szCs w:val="28"/>
        </w:rPr>
        <w:t>IN PUNTA DI PEDI</w:t>
      </w:r>
    </w:p>
    <w:p w:rsidR="00D81B5B" w:rsidRDefault="00D81B5B" w:rsidP="00D81B5B">
      <w:pPr>
        <w:jc w:val="center"/>
        <w:rPr>
          <w:rFonts w:asciiTheme="majorHAnsi" w:hAnsiTheme="majorHAnsi" w:cstheme="majorHAnsi"/>
          <w:sz w:val="28"/>
          <w:szCs w:val="28"/>
        </w:rPr>
      </w:pPr>
      <w:r w:rsidRPr="00F847A2">
        <w:rPr>
          <w:rFonts w:asciiTheme="majorHAnsi" w:hAnsiTheme="majorHAnsi" w:cstheme="majorHAnsi"/>
          <w:sz w:val="28"/>
          <w:szCs w:val="28"/>
        </w:rPr>
        <w:t>Materiali on line</w:t>
      </w:r>
    </w:p>
    <w:p w:rsidR="00964536" w:rsidRPr="00964536" w:rsidRDefault="00964536" w:rsidP="00D81B5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64536">
        <w:rPr>
          <w:rFonts w:asciiTheme="majorHAnsi" w:hAnsiTheme="majorHAnsi" w:cstheme="majorHAnsi"/>
          <w:b/>
          <w:sz w:val="28"/>
          <w:szCs w:val="28"/>
        </w:rPr>
        <w:t>INTRODUZIONE</w:t>
      </w:r>
    </w:p>
    <w:p w:rsidR="00964536" w:rsidRPr="00F847A2" w:rsidRDefault="00964536" w:rsidP="00D81B5B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D81B5B" w:rsidRPr="00F847A2" w:rsidRDefault="00D81B5B" w:rsidP="00D81B5B">
      <w:pPr>
        <w:jc w:val="both"/>
        <w:rPr>
          <w:rFonts w:asciiTheme="majorHAnsi" w:hAnsiTheme="majorHAnsi" w:cstheme="majorHAnsi"/>
          <w:sz w:val="28"/>
          <w:szCs w:val="28"/>
        </w:rPr>
      </w:pPr>
      <w:r w:rsidRPr="00F847A2">
        <w:rPr>
          <w:rFonts w:asciiTheme="majorHAnsi" w:hAnsiTheme="majorHAnsi" w:cstheme="majorHAnsi"/>
          <w:sz w:val="28"/>
          <w:szCs w:val="28"/>
        </w:rPr>
        <w:t>Carissimi sacerdoti e catechisti,</w:t>
      </w:r>
    </w:p>
    <w:p w:rsidR="00D81B5B" w:rsidRPr="00F847A2" w:rsidRDefault="00D81B5B" w:rsidP="00D81B5B">
      <w:pPr>
        <w:jc w:val="both"/>
        <w:rPr>
          <w:rFonts w:asciiTheme="majorHAnsi" w:hAnsiTheme="majorHAnsi" w:cstheme="majorHAnsi"/>
          <w:sz w:val="28"/>
          <w:szCs w:val="28"/>
        </w:rPr>
      </w:pPr>
      <w:proofErr w:type="gramStart"/>
      <w:r w:rsidRPr="00F847A2">
        <w:rPr>
          <w:rFonts w:asciiTheme="majorHAnsi" w:hAnsiTheme="majorHAnsi" w:cstheme="majorHAnsi"/>
          <w:sz w:val="28"/>
          <w:szCs w:val="28"/>
        </w:rPr>
        <w:t>il</w:t>
      </w:r>
      <w:proofErr w:type="gramEnd"/>
      <w:r w:rsidRPr="00F847A2">
        <w:rPr>
          <w:rFonts w:asciiTheme="majorHAnsi" w:hAnsiTheme="majorHAnsi" w:cstheme="majorHAnsi"/>
          <w:sz w:val="28"/>
          <w:szCs w:val="28"/>
        </w:rPr>
        <w:t xml:space="preserve"> testo che avete fra le mani, come sapete, è corredato di ulteriori materiali on line a cui potete accedere scansionando il QR code che trovate sulle pagine dedicate alle domeniche del tempo di Quaresima.</w:t>
      </w:r>
    </w:p>
    <w:p w:rsidR="00D81B5B" w:rsidRPr="00F847A2" w:rsidRDefault="00D81B5B" w:rsidP="00D81B5B">
      <w:pPr>
        <w:jc w:val="both"/>
        <w:rPr>
          <w:rFonts w:asciiTheme="majorHAnsi" w:hAnsiTheme="majorHAnsi" w:cstheme="majorHAnsi"/>
          <w:sz w:val="28"/>
          <w:szCs w:val="28"/>
        </w:rPr>
      </w:pPr>
      <w:r w:rsidRPr="00F847A2">
        <w:rPr>
          <w:rFonts w:asciiTheme="majorHAnsi" w:hAnsiTheme="majorHAnsi" w:cstheme="majorHAnsi"/>
          <w:sz w:val="28"/>
          <w:szCs w:val="28"/>
        </w:rPr>
        <w:t>In cosa consiste questo materiale on line?</w:t>
      </w:r>
    </w:p>
    <w:p w:rsidR="00D81B5B" w:rsidRPr="00F847A2" w:rsidRDefault="00D81B5B" w:rsidP="00D81B5B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F847A2">
        <w:rPr>
          <w:rFonts w:asciiTheme="majorHAnsi" w:hAnsiTheme="majorHAnsi" w:cstheme="majorHAnsi"/>
          <w:b/>
          <w:sz w:val="28"/>
          <w:szCs w:val="28"/>
        </w:rPr>
        <w:t>Il pdf della proposta domenicale</w:t>
      </w:r>
      <w:r w:rsidRPr="00F847A2">
        <w:rPr>
          <w:rFonts w:asciiTheme="majorHAnsi" w:hAnsiTheme="majorHAnsi" w:cstheme="majorHAnsi"/>
          <w:sz w:val="28"/>
          <w:szCs w:val="28"/>
        </w:rPr>
        <w:t xml:space="preserve">: per facilitare la diffusione, anche fra le nostre famiglie, della ripresa domestica del Vangelo della domenica, troverete la riproduzione in pdf del testo cartaceo. Sarà così </w:t>
      </w:r>
      <w:r w:rsidR="00F847A2" w:rsidRPr="00F847A2">
        <w:rPr>
          <w:rFonts w:asciiTheme="majorHAnsi" w:hAnsiTheme="majorHAnsi" w:cstheme="majorHAnsi"/>
          <w:sz w:val="28"/>
          <w:szCs w:val="28"/>
        </w:rPr>
        <w:t xml:space="preserve">semplice inviarlo a chi vorrete </w:t>
      </w:r>
      <w:r w:rsidR="00F847A2" w:rsidRPr="00964536">
        <w:rPr>
          <w:rFonts w:asciiTheme="majorHAnsi" w:hAnsiTheme="majorHAnsi" w:cstheme="majorHAnsi"/>
          <w:b/>
          <w:color w:val="FF0000"/>
          <w:sz w:val="28"/>
          <w:szCs w:val="28"/>
        </w:rPr>
        <w:t>(ogni lunedì verrà pubblicata).</w:t>
      </w:r>
    </w:p>
    <w:p w:rsidR="00D81B5B" w:rsidRPr="00F847A2" w:rsidRDefault="00D81B5B" w:rsidP="00D81B5B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F847A2">
        <w:rPr>
          <w:rFonts w:asciiTheme="majorHAnsi" w:hAnsiTheme="majorHAnsi" w:cstheme="majorHAnsi"/>
          <w:b/>
          <w:sz w:val="28"/>
          <w:szCs w:val="28"/>
        </w:rPr>
        <w:t>Il fiore per dare vita, passo dopo passo, all’albero di Pasqua</w:t>
      </w:r>
      <w:r w:rsidRPr="00F847A2">
        <w:rPr>
          <w:rFonts w:asciiTheme="majorHAnsi" w:hAnsiTheme="majorHAnsi" w:cstheme="majorHAnsi"/>
          <w:sz w:val="28"/>
          <w:szCs w:val="28"/>
        </w:rPr>
        <w:t>: suggeriamo di costruirlo sia nelle nostre case che nelle chiese. Tale simbolo potrà accompagnare il percorso quaresimale domestico e comunitario a partire da alcuni atteggiamenti e gesti offerti nel testo cartaceo. Ogni fiore</w:t>
      </w:r>
      <w:r w:rsidR="00B5464D">
        <w:rPr>
          <w:rFonts w:asciiTheme="majorHAnsi" w:hAnsiTheme="majorHAnsi" w:cstheme="majorHAnsi"/>
          <w:sz w:val="28"/>
          <w:szCs w:val="28"/>
        </w:rPr>
        <w:t>, già pronto e solo da ritagliare,</w:t>
      </w:r>
      <w:r w:rsidRPr="00F847A2">
        <w:rPr>
          <w:rFonts w:asciiTheme="majorHAnsi" w:hAnsiTheme="majorHAnsi" w:cstheme="majorHAnsi"/>
          <w:sz w:val="28"/>
          <w:szCs w:val="28"/>
        </w:rPr>
        <w:t xml:space="preserve"> conterrà la parola chiave della domenica e sarà offerto nell</w:t>
      </w:r>
      <w:r w:rsidR="00F847A2" w:rsidRPr="00F847A2">
        <w:rPr>
          <w:rFonts w:asciiTheme="majorHAnsi" w:hAnsiTheme="majorHAnsi" w:cstheme="majorHAnsi"/>
          <w:sz w:val="28"/>
          <w:szCs w:val="28"/>
        </w:rPr>
        <w:t>a versione domestica (taglia grande</w:t>
      </w:r>
      <w:r w:rsidRPr="00F847A2">
        <w:rPr>
          <w:rFonts w:asciiTheme="majorHAnsi" w:hAnsiTheme="majorHAnsi" w:cstheme="majorHAnsi"/>
          <w:sz w:val="28"/>
          <w:szCs w:val="28"/>
        </w:rPr>
        <w:t>) e comunitaria (</w:t>
      </w:r>
      <w:r w:rsidR="00F847A2" w:rsidRPr="00F847A2">
        <w:rPr>
          <w:rFonts w:asciiTheme="majorHAnsi" w:hAnsiTheme="majorHAnsi" w:cstheme="majorHAnsi"/>
          <w:sz w:val="28"/>
          <w:szCs w:val="28"/>
        </w:rPr>
        <w:t>taglia piccola). Sarà sufficiente recuperare alcuni rami secchi posti in un vaso e procedere alla decorazione domenica dopo dom</w:t>
      </w:r>
      <w:r w:rsidR="006A79AB">
        <w:rPr>
          <w:rFonts w:asciiTheme="majorHAnsi" w:hAnsiTheme="majorHAnsi" w:cstheme="majorHAnsi"/>
          <w:sz w:val="28"/>
          <w:szCs w:val="28"/>
        </w:rPr>
        <w:t>enica, utilizzando i fiori carta</w:t>
      </w:r>
      <w:r w:rsidR="00F847A2" w:rsidRPr="00F847A2">
        <w:rPr>
          <w:rFonts w:asciiTheme="majorHAnsi" w:hAnsiTheme="majorHAnsi" w:cstheme="majorHAnsi"/>
          <w:sz w:val="28"/>
          <w:szCs w:val="28"/>
        </w:rPr>
        <w:t xml:space="preserve">cei che offriremo e </w:t>
      </w:r>
      <w:r w:rsidR="00F847A2">
        <w:rPr>
          <w:rFonts w:asciiTheme="majorHAnsi" w:hAnsiTheme="majorHAnsi" w:cstheme="majorHAnsi"/>
          <w:sz w:val="28"/>
          <w:szCs w:val="28"/>
        </w:rPr>
        <w:t xml:space="preserve">altre semplici decorazioni (come altri fiori o le uova che vi suggeriremo di preparare il sabato santo) </w:t>
      </w:r>
      <w:r w:rsidR="00F847A2" w:rsidRPr="00F847A2">
        <w:rPr>
          <w:rFonts w:asciiTheme="majorHAnsi" w:hAnsiTheme="majorHAnsi" w:cstheme="majorHAnsi"/>
          <w:sz w:val="28"/>
          <w:szCs w:val="28"/>
        </w:rPr>
        <w:t xml:space="preserve">per arrivare il giorno di Pasqua ad avere il vostro albero fiorito! </w:t>
      </w:r>
      <w:r w:rsidR="00F847A2" w:rsidRPr="00964536">
        <w:rPr>
          <w:rFonts w:asciiTheme="majorHAnsi" w:hAnsiTheme="majorHAnsi" w:cstheme="majorHAnsi"/>
          <w:b/>
          <w:color w:val="FF0000"/>
          <w:sz w:val="28"/>
          <w:szCs w:val="28"/>
        </w:rPr>
        <w:t>(</w:t>
      </w:r>
      <w:proofErr w:type="gramStart"/>
      <w:r w:rsidR="00F847A2" w:rsidRPr="00964536">
        <w:rPr>
          <w:rFonts w:asciiTheme="majorHAnsi" w:hAnsiTheme="majorHAnsi" w:cstheme="majorHAnsi"/>
          <w:b/>
          <w:color w:val="FF0000"/>
          <w:sz w:val="28"/>
          <w:szCs w:val="28"/>
        </w:rPr>
        <w:t>ogni</w:t>
      </w:r>
      <w:proofErr w:type="gramEnd"/>
      <w:r w:rsidR="00F847A2" w:rsidRPr="00964536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lunedì verrà pubblicato).</w:t>
      </w:r>
      <w:r w:rsidR="00964536" w:rsidRPr="00964536"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  <w:r w:rsidR="00964536">
        <w:rPr>
          <w:rFonts w:asciiTheme="majorHAnsi" w:hAnsiTheme="majorHAnsi" w:cstheme="majorHAnsi"/>
          <w:sz w:val="28"/>
          <w:szCs w:val="28"/>
        </w:rPr>
        <w:t xml:space="preserve">Quando il vostro albero sarà completo, il giorno di Pasqua, vi invitiamo a raccoglierne le foto dalle vostre famiglie e di inviarle a </w:t>
      </w:r>
      <w:hyperlink r:id="rId5" w:history="1">
        <w:r w:rsidR="00964536" w:rsidRPr="00806001">
          <w:rPr>
            <w:rStyle w:val="Collegamentoipertestuale"/>
            <w:rFonts w:asciiTheme="majorHAnsi" w:hAnsiTheme="majorHAnsi" w:cstheme="majorHAnsi"/>
            <w:sz w:val="28"/>
            <w:szCs w:val="28"/>
          </w:rPr>
          <w:t>ufficiocatechesi@diocesidicomo.it</w:t>
        </w:r>
      </w:hyperlink>
      <w:r w:rsidR="00964536">
        <w:rPr>
          <w:rFonts w:asciiTheme="majorHAnsi" w:hAnsiTheme="majorHAnsi" w:cstheme="majorHAnsi"/>
          <w:sz w:val="28"/>
          <w:szCs w:val="28"/>
        </w:rPr>
        <w:t xml:space="preserve"> per pubblicarle sul nostro sito e social, indicando la parrocchia e il nome.</w:t>
      </w:r>
    </w:p>
    <w:p w:rsidR="00F847A2" w:rsidRDefault="00F847A2" w:rsidP="00F847A2">
      <w:pPr>
        <w:pStyle w:val="Paragrafoelenco"/>
        <w:jc w:val="both"/>
        <w:rPr>
          <w:rFonts w:asciiTheme="majorHAnsi" w:hAnsiTheme="majorHAnsi" w:cstheme="majorHAnsi"/>
          <w:i/>
          <w:sz w:val="28"/>
          <w:szCs w:val="28"/>
        </w:rPr>
      </w:pPr>
    </w:p>
    <w:p w:rsidR="00F847A2" w:rsidRPr="00F847A2" w:rsidRDefault="00F847A2" w:rsidP="00F847A2">
      <w:pPr>
        <w:pStyle w:val="Paragrafoelenco"/>
        <w:jc w:val="both"/>
        <w:rPr>
          <w:rFonts w:asciiTheme="majorHAnsi" w:hAnsiTheme="majorHAnsi" w:cstheme="majorHAnsi"/>
          <w:i/>
          <w:sz w:val="28"/>
          <w:szCs w:val="28"/>
        </w:rPr>
      </w:pPr>
      <w:r w:rsidRPr="00F847A2">
        <w:rPr>
          <w:rFonts w:asciiTheme="majorHAnsi" w:hAnsiTheme="majorHAnsi" w:cstheme="majorHAnsi"/>
          <w:i/>
          <w:sz w:val="28"/>
          <w:szCs w:val="28"/>
        </w:rPr>
        <w:t>Origine:</w:t>
      </w:r>
    </w:p>
    <w:p w:rsidR="00F847A2" w:rsidRDefault="00F847A2" w:rsidP="00F847A2">
      <w:pPr>
        <w:pStyle w:val="NormaleWeb"/>
        <w:shd w:val="clear" w:color="auto" w:fill="FFFFFF"/>
        <w:spacing w:before="0" w:beforeAutospacing="0" w:after="0" w:afterAutospacing="0"/>
        <w:ind w:left="709"/>
        <w:jc w:val="both"/>
        <w:rPr>
          <w:rFonts w:asciiTheme="majorHAnsi" w:hAnsiTheme="majorHAnsi" w:cstheme="majorHAnsi"/>
          <w:shd w:val="clear" w:color="auto" w:fill="FFFFFF"/>
        </w:rPr>
      </w:pPr>
      <w:r w:rsidRPr="00F847A2">
        <w:rPr>
          <w:rFonts w:asciiTheme="majorHAnsi" w:hAnsiTheme="majorHAnsi" w:cstheme="majorHAnsi"/>
        </w:rPr>
        <w:t>Quella dell'</w:t>
      </w:r>
      <w:r w:rsidRPr="00F847A2">
        <w:rPr>
          <w:rFonts w:asciiTheme="majorHAnsi" w:hAnsiTheme="majorHAnsi" w:cstheme="majorHAnsi"/>
          <w:b/>
          <w:bCs/>
        </w:rPr>
        <w:t>albero pasquale</w:t>
      </w:r>
      <w:r w:rsidRPr="00F847A2">
        <w:rPr>
          <w:rFonts w:asciiTheme="majorHAnsi" w:hAnsiTheme="majorHAnsi" w:cstheme="majorHAnsi"/>
        </w:rPr>
        <w:t> è una tradizione antica di derivazione nordica risalente, probabilmente, al medioevo. Come sempre avviene in questi casi, l'usanza pagana di addobbare rami secchi con uova e fiori freschi in segno di rinascita, si è sovrapposta a quella cristiana che vede nella Pasqua la festa della resurrezione di </w:t>
      </w:r>
      <w:r w:rsidRPr="00F847A2">
        <w:rPr>
          <w:rFonts w:asciiTheme="majorHAnsi" w:hAnsiTheme="majorHAnsi" w:cstheme="majorHAnsi"/>
          <w:i/>
          <w:iCs/>
        </w:rPr>
        <w:t>Cristo</w:t>
      </w:r>
      <w:r w:rsidRPr="00F847A2">
        <w:rPr>
          <w:rFonts w:asciiTheme="majorHAnsi" w:hAnsiTheme="majorHAnsi" w:cstheme="majorHAnsi"/>
        </w:rPr>
        <w:t>, del ritorno alla vita dopo la m</w:t>
      </w:r>
      <w:r>
        <w:rPr>
          <w:rFonts w:asciiTheme="majorHAnsi" w:hAnsiTheme="majorHAnsi" w:cstheme="majorHAnsi"/>
        </w:rPr>
        <w:t xml:space="preserve">orte. Della rinascita, appunto. </w:t>
      </w:r>
      <w:r w:rsidRPr="00F847A2">
        <w:rPr>
          <w:rFonts w:asciiTheme="majorHAnsi" w:hAnsiTheme="majorHAnsi" w:cstheme="majorHAnsi"/>
        </w:rPr>
        <w:t>La realizzazione del primo albero pasquale inteso in senso moderno si deve a un certo </w:t>
      </w:r>
      <w:proofErr w:type="spellStart"/>
      <w:r w:rsidRPr="00F847A2">
        <w:rPr>
          <w:rFonts w:asciiTheme="majorHAnsi" w:hAnsiTheme="majorHAnsi" w:cstheme="majorHAnsi"/>
          <w:i/>
          <w:iCs/>
        </w:rPr>
        <w:t>Volker</w:t>
      </w:r>
      <w:proofErr w:type="spellEnd"/>
      <w:r w:rsidRPr="00F847A2">
        <w:rPr>
          <w:rFonts w:asciiTheme="majorHAnsi" w:hAnsiTheme="majorHAnsi" w:cstheme="majorHAnsi"/>
          <w:i/>
          <w:iCs/>
        </w:rPr>
        <w:t xml:space="preserve"> Kraft</w:t>
      </w:r>
      <w:r w:rsidRPr="00F847A2">
        <w:rPr>
          <w:rFonts w:asciiTheme="majorHAnsi" w:hAnsiTheme="majorHAnsi" w:cstheme="majorHAnsi"/>
        </w:rPr>
        <w:t xml:space="preserve"> che nel 1965, per la gioia dei suoi bambini, addobbò un piccolo albero di mele con 18 uova di plastica colorata. Man mano che il melo </w:t>
      </w:r>
      <w:r w:rsidRPr="00F847A2">
        <w:rPr>
          <w:rFonts w:asciiTheme="majorHAnsi" w:hAnsiTheme="majorHAnsi" w:cstheme="majorHAnsi"/>
        </w:rPr>
        <w:lastRenderedPageBreak/>
        <w:t>cresceva, </w:t>
      </w:r>
      <w:r w:rsidRPr="00F847A2">
        <w:rPr>
          <w:rFonts w:asciiTheme="majorHAnsi" w:hAnsiTheme="majorHAnsi" w:cstheme="majorHAnsi"/>
          <w:i/>
          <w:iCs/>
        </w:rPr>
        <w:t>Kraft</w:t>
      </w:r>
      <w:r w:rsidRPr="00F847A2">
        <w:rPr>
          <w:rFonts w:asciiTheme="majorHAnsi" w:hAnsiTheme="majorHAnsi" w:cstheme="majorHAnsi"/>
        </w:rPr>
        <w:t> aggiungeva qualche uova utilizzando, per risparmiare, le comuni uova da cucina sapientemente decorate con elementi figurativi. Crescendo, i suoi figli ereditarono la stessa passione e oggi l'albero </w:t>
      </w:r>
      <w:r w:rsidRPr="00F847A2">
        <w:rPr>
          <w:rFonts w:asciiTheme="majorHAnsi" w:hAnsiTheme="majorHAnsi" w:cstheme="majorHAnsi"/>
          <w:b/>
          <w:bCs/>
        </w:rPr>
        <w:t>conta oltre 10000 uova che pendono dai suoi rami</w:t>
      </w:r>
      <w:r w:rsidRPr="00F847A2">
        <w:rPr>
          <w:rFonts w:asciiTheme="majorHAnsi" w:hAnsiTheme="majorHAnsi" w:cstheme="majorHAnsi"/>
        </w:rPr>
        <w:t> (in tedesco gli alberi pasquali si chiamano </w:t>
      </w:r>
      <w:proofErr w:type="spellStart"/>
      <w:r w:rsidRPr="00F847A2">
        <w:rPr>
          <w:rFonts w:asciiTheme="majorHAnsi" w:hAnsiTheme="majorHAnsi" w:cstheme="majorHAnsi"/>
          <w:i/>
          <w:iCs/>
        </w:rPr>
        <w:t>Eierbaum</w:t>
      </w:r>
      <w:proofErr w:type="spellEnd"/>
      <w:r w:rsidRPr="00F847A2">
        <w:rPr>
          <w:rFonts w:asciiTheme="majorHAnsi" w:hAnsiTheme="majorHAnsi" w:cstheme="majorHAnsi"/>
        </w:rPr>
        <w:t xml:space="preserve"> che, appunto, significa 'albero decorato con uova'). </w:t>
      </w:r>
      <w:hyperlink r:id="rId6" w:history="1">
        <w:r w:rsidRPr="00F847A2">
          <w:rPr>
            <w:rStyle w:val="Collegamentoipertestuale"/>
            <w:rFonts w:asciiTheme="majorHAnsi" w:hAnsiTheme="majorHAnsi" w:cstheme="majorHAnsi"/>
            <w:color w:val="auto"/>
            <w:u w:val="none"/>
            <w:bdr w:val="none" w:sz="0" w:space="0" w:color="auto" w:frame="1"/>
            <w:shd w:val="clear" w:color="auto" w:fill="FFFFFF"/>
          </w:rPr>
          <w:t>L’albero di Pasqua</w:t>
        </w:r>
      </w:hyperlink>
      <w:r w:rsidRPr="00F847A2">
        <w:rPr>
          <w:rFonts w:asciiTheme="majorHAnsi" w:hAnsiTheme="majorHAnsi" w:cstheme="majorHAnsi"/>
          <w:shd w:val="clear" w:color="auto" w:fill="FFFFFF"/>
        </w:rPr>
        <w:t> è detto anche “albero della Vita” perché rappresenta la Resurrezione di</w:t>
      </w:r>
      <w:r>
        <w:rPr>
          <w:rFonts w:asciiTheme="majorHAnsi" w:hAnsiTheme="majorHAnsi" w:cstheme="majorHAnsi"/>
          <w:shd w:val="clear" w:color="auto" w:fill="FFFFFF"/>
        </w:rPr>
        <w:t xml:space="preserve"> Gesù e la redenzione dell’uomo</w:t>
      </w:r>
      <w:r w:rsidRPr="00F847A2">
        <w:rPr>
          <w:rFonts w:asciiTheme="majorHAnsi" w:hAnsiTheme="majorHAnsi" w:cstheme="majorHAnsi"/>
          <w:shd w:val="clear" w:color="auto" w:fill="FFFFFF"/>
        </w:rPr>
        <w:t>. La sua origine si individua nella Bibbia, nel passo della Genesi in</w:t>
      </w:r>
      <w:r>
        <w:rPr>
          <w:rFonts w:asciiTheme="majorHAnsi" w:hAnsiTheme="majorHAnsi" w:cstheme="majorHAnsi"/>
          <w:shd w:val="clear" w:color="auto" w:fill="FFFFFF"/>
        </w:rPr>
        <w:t xml:space="preserve"> cui sta scritto “Il Signore D</w:t>
      </w:r>
      <w:r w:rsidRPr="00F847A2">
        <w:rPr>
          <w:rFonts w:asciiTheme="majorHAnsi" w:hAnsiTheme="majorHAnsi" w:cstheme="majorHAnsi"/>
          <w:shd w:val="clear" w:color="auto" w:fill="FFFFFF"/>
        </w:rPr>
        <w:t xml:space="preserve">io fece germogliare l’albero della vita in mezzo al giardino” </w:t>
      </w:r>
      <w:r>
        <w:rPr>
          <w:rFonts w:asciiTheme="majorHAnsi" w:hAnsiTheme="majorHAnsi" w:cstheme="majorHAnsi"/>
          <w:shd w:val="clear" w:color="auto" w:fill="FFFFFF"/>
        </w:rPr>
        <w:t>(</w:t>
      </w:r>
      <w:proofErr w:type="spellStart"/>
      <w:r>
        <w:rPr>
          <w:rFonts w:asciiTheme="majorHAnsi" w:hAnsiTheme="majorHAnsi" w:cstheme="majorHAnsi"/>
          <w:shd w:val="clear" w:color="auto" w:fill="FFFFFF"/>
        </w:rPr>
        <w:t>Gn</w:t>
      </w:r>
      <w:proofErr w:type="spellEnd"/>
      <w:r>
        <w:rPr>
          <w:rFonts w:asciiTheme="majorHAnsi" w:hAnsiTheme="majorHAnsi" w:cstheme="majorHAnsi"/>
          <w:shd w:val="clear" w:color="auto" w:fill="FFFFFF"/>
        </w:rPr>
        <w:t xml:space="preserve"> 2,9).</w:t>
      </w:r>
    </w:p>
    <w:p w:rsidR="00964536" w:rsidRDefault="00964536" w:rsidP="00F847A2">
      <w:pPr>
        <w:pStyle w:val="NormaleWeb"/>
        <w:shd w:val="clear" w:color="auto" w:fill="FFFFFF"/>
        <w:spacing w:before="0" w:beforeAutospacing="0" w:after="0" w:afterAutospacing="0"/>
        <w:ind w:left="709"/>
        <w:jc w:val="both"/>
        <w:rPr>
          <w:rFonts w:asciiTheme="majorHAnsi" w:hAnsiTheme="majorHAnsi" w:cstheme="majorHAnsi"/>
          <w:shd w:val="clear" w:color="auto" w:fill="FFFFFF"/>
        </w:rPr>
      </w:pPr>
    </w:p>
    <w:p w:rsidR="00964536" w:rsidRDefault="00AF3A64" w:rsidP="00964536">
      <w:pPr>
        <w:pStyle w:val="Paragrafoelenco"/>
        <w:jc w:val="center"/>
        <w:rPr>
          <w:rFonts w:asciiTheme="majorHAnsi" w:hAnsiTheme="majorHAnsi" w:cstheme="majorHAnsi"/>
          <w:i/>
        </w:rPr>
      </w:pPr>
      <w:r w:rsidRPr="00964536">
        <w:rPr>
          <w:rFonts w:asciiTheme="majorHAnsi" w:hAnsiTheme="majorHAnsi" w:cstheme="majorHAnsi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2426453</wp:posOffset>
            </wp:positionH>
            <wp:positionV relativeFrom="margin">
              <wp:posOffset>1678305</wp:posOffset>
            </wp:positionV>
            <wp:extent cx="1704975" cy="3086948"/>
            <wp:effectExtent l="0" t="0" r="0" b="0"/>
            <wp:wrapSquare wrapText="bothSides"/>
            <wp:docPr id="1" name="Immagine 1" descr="Risultato immagini per l'albero di apsq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l'albero di apsqu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08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4536" w:rsidRDefault="00964536" w:rsidP="00964536">
      <w:pPr>
        <w:pStyle w:val="Paragrafoelenco"/>
        <w:jc w:val="center"/>
        <w:rPr>
          <w:rFonts w:asciiTheme="majorHAnsi" w:hAnsiTheme="majorHAnsi" w:cstheme="majorHAnsi"/>
          <w:i/>
        </w:rPr>
      </w:pPr>
    </w:p>
    <w:p w:rsidR="00964536" w:rsidRDefault="00964536" w:rsidP="00964536">
      <w:pPr>
        <w:pStyle w:val="Paragrafoelenco"/>
        <w:jc w:val="center"/>
        <w:rPr>
          <w:rFonts w:asciiTheme="majorHAnsi" w:hAnsiTheme="majorHAnsi" w:cstheme="majorHAnsi"/>
          <w:i/>
        </w:rPr>
      </w:pPr>
    </w:p>
    <w:p w:rsidR="00964536" w:rsidRDefault="00964536" w:rsidP="00964536">
      <w:pPr>
        <w:pStyle w:val="Paragrafoelenco"/>
        <w:jc w:val="center"/>
        <w:rPr>
          <w:rFonts w:asciiTheme="majorHAnsi" w:hAnsiTheme="majorHAnsi" w:cstheme="majorHAnsi"/>
          <w:i/>
        </w:rPr>
      </w:pPr>
    </w:p>
    <w:p w:rsidR="00964536" w:rsidRDefault="00964536" w:rsidP="00964536">
      <w:pPr>
        <w:pStyle w:val="Paragrafoelenco"/>
        <w:jc w:val="center"/>
        <w:rPr>
          <w:rFonts w:asciiTheme="majorHAnsi" w:hAnsiTheme="majorHAnsi" w:cstheme="majorHAnsi"/>
          <w:i/>
        </w:rPr>
      </w:pPr>
    </w:p>
    <w:p w:rsidR="00964536" w:rsidRDefault="00964536" w:rsidP="00964536">
      <w:pPr>
        <w:pStyle w:val="Paragrafoelenco"/>
        <w:jc w:val="center"/>
        <w:rPr>
          <w:rFonts w:asciiTheme="majorHAnsi" w:hAnsiTheme="majorHAnsi" w:cstheme="majorHAnsi"/>
          <w:i/>
        </w:rPr>
      </w:pPr>
    </w:p>
    <w:p w:rsidR="00964536" w:rsidRDefault="00964536" w:rsidP="00964536">
      <w:pPr>
        <w:pStyle w:val="Paragrafoelenco"/>
        <w:jc w:val="center"/>
        <w:rPr>
          <w:rFonts w:asciiTheme="majorHAnsi" w:hAnsiTheme="majorHAnsi" w:cstheme="majorHAnsi"/>
          <w:i/>
        </w:rPr>
      </w:pPr>
    </w:p>
    <w:p w:rsidR="00964536" w:rsidRDefault="00964536" w:rsidP="00964536">
      <w:pPr>
        <w:pStyle w:val="Paragrafoelenco"/>
        <w:jc w:val="center"/>
        <w:rPr>
          <w:rFonts w:asciiTheme="majorHAnsi" w:hAnsiTheme="majorHAnsi" w:cstheme="majorHAnsi"/>
          <w:i/>
        </w:rPr>
      </w:pPr>
    </w:p>
    <w:p w:rsidR="00964536" w:rsidRDefault="00964536" w:rsidP="00964536">
      <w:pPr>
        <w:pStyle w:val="Paragrafoelenco"/>
        <w:jc w:val="center"/>
        <w:rPr>
          <w:rFonts w:asciiTheme="majorHAnsi" w:hAnsiTheme="majorHAnsi" w:cstheme="majorHAnsi"/>
          <w:i/>
        </w:rPr>
      </w:pPr>
    </w:p>
    <w:p w:rsidR="00964536" w:rsidRDefault="00964536" w:rsidP="00964536">
      <w:pPr>
        <w:pStyle w:val="Paragrafoelenco"/>
        <w:jc w:val="center"/>
        <w:rPr>
          <w:rFonts w:asciiTheme="majorHAnsi" w:hAnsiTheme="majorHAnsi" w:cstheme="majorHAnsi"/>
          <w:i/>
        </w:rPr>
      </w:pPr>
    </w:p>
    <w:p w:rsidR="00964536" w:rsidRDefault="00964536" w:rsidP="00964536">
      <w:pPr>
        <w:pStyle w:val="Paragrafoelenco"/>
        <w:jc w:val="center"/>
        <w:rPr>
          <w:rFonts w:asciiTheme="majorHAnsi" w:hAnsiTheme="majorHAnsi" w:cstheme="majorHAnsi"/>
          <w:i/>
        </w:rPr>
      </w:pPr>
    </w:p>
    <w:p w:rsidR="00964536" w:rsidRDefault="00964536" w:rsidP="00964536">
      <w:pPr>
        <w:pStyle w:val="Paragrafoelenco"/>
        <w:jc w:val="center"/>
        <w:rPr>
          <w:rFonts w:asciiTheme="majorHAnsi" w:hAnsiTheme="majorHAnsi" w:cstheme="majorHAnsi"/>
          <w:i/>
        </w:rPr>
      </w:pPr>
    </w:p>
    <w:p w:rsidR="00964536" w:rsidRDefault="00964536" w:rsidP="00964536">
      <w:pPr>
        <w:pStyle w:val="Paragrafoelenco"/>
        <w:jc w:val="center"/>
        <w:rPr>
          <w:rFonts w:asciiTheme="majorHAnsi" w:hAnsiTheme="majorHAnsi" w:cstheme="majorHAnsi"/>
          <w:i/>
        </w:rPr>
      </w:pPr>
    </w:p>
    <w:p w:rsidR="00964536" w:rsidRDefault="00964536" w:rsidP="00964536">
      <w:pPr>
        <w:pStyle w:val="Paragrafoelenco"/>
        <w:jc w:val="center"/>
        <w:rPr>
          <w:rFonts w:asciiTheme="majorHAnsi" w:hAnsiTheme="majorHAnsi" w:cstheme="majorHAnsi"/>
          <w:i/>
        </w:rPr>
      </w:pPr>
    </w:p>
    <w:p w:rsidR="00964536" w:rsidRDefault="00964536" w:rsidP="00964536">
      <w:pPr>
        <w:pStyle w:val="Paragrafoelenco"/>
        <w:jc w:val="center"/>
        <w:rPr>
          <w:rFonts w:asciiTheme="majorHAnsi" w:hAnsiTheme="majorHAnsi" w:cstheme="majorHAnsi"/>
          <w:i/>
        </w:rPr>
      </w:pPr>
    </w:p>
    <w:p w:rsidR="00964536" w:rsidRDefault="00964536" w:rsidP="00964536">
      <w:pPr>
        <w:pStyle w:val="Paragrafoelenco"/>
        <w:jc w:val="center"/>
        <w:rPr>
          <w:rFonts w:asciiTheme="majorHAnsi" w:hAnsiTheme="majorHAnsi" w:cstheme="majorHAnsi"/>
          <w:i/>
        </w:rPr>
      </w:pPr>
    </w:p>
    <w:p w:rsidR="00964536" w:rsidRDefault="00964536" w:rsidP="00964536">
      <w:pPr>
        <w:pStyle w:val="Paragrafoelenco"/>
        <w:jc w:val="center"/>
        <w:rPr>
          <w:rFonts w:asciiTheme="majorHAnsi" w:hAnsiTheme="majorHAnsi" w:cstheme="majorHAnsi"/>
          <w:i/>
        </w:rPr>
      </w:pPr>
    </w:p>
    <w:p w:rsidR="00964536" w:rsidRDefault="00964536" w:rsidP="00964536">
      <w:pPr>
        <w:pStyle w:val="Paragrafoelenco"/>
        <w:jc w:val="center"/>
        <w:rPr>
          <w:rFonts w:asciiTheme="majorHAnsi" w:hAnsiTheme="majorHAnsi" w:cstheme="majorHAnsi"/>
          <w:i/>
        </w:rPr>
      </w:pPr>
    </w:p>
    <w:p w:rsidR="00F847A2" w:rsidRPr="00964536" w:rsidRDefault="00964536" w:rsidP="00964536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964536">
        <w:rPr>
          <w:rFonts w:asciiTheme="majorHAnsi" w:hAnsiTheme="majorHAnsi" w:cstheme="majorHAnsi"/>
          <w:b/>
          <w:sz w:val="28"/>
          <w:szCs w:val="28"/>
        </w:rPr>
        <w:t>Il calendario di Quaresima</w:t>
      </w:r>
      <w:r w:rsidRPr="00964536">
        <w:rPr>
          <w:rFonts w:asciiTheme="majorHAnsi" w:hAnsiTheme="majorHAnsi" w:cstheme="majorHAnsi"/>
          <w:sz w:val="28"/>
          <w:szCs w:val="28"/>
        </w:rPr>
        <w:t xml:space="preserve"> che accompagnerà le domeniche di questo tempo e offrirà ulteriori materiali da offrire e condividere. Tale lavoro è frutto di un gruppo di catechisti della nostra diocesi che hanno accolto la proposta di formarsi con il </w:t>
      </w:r>
      <w:r w:rsidRPr="00964536">
        <w:rPr>
          <w:rFonts w:asciiTheme="majorHAnsi" w:hAnsiTheme="majorHAnsi" w:cstheme="majorHAnsi"/>
          <w:b/>
          <w:sz w:val="28"/>
          <w:szCs w:val="28"/>
        </w:rPr>
        <w:t>progetto LAB-CHAT</w:t>
      </w:r>
      <w:r w:rsidRPr="00964536">
        <w:rPr>
          <w:rFonts w:asciiTheme="majorHAnsi" w:hAnsiTheme="majorHAnsi" w:cstheme="majorHAnsi"/>
          <w:sz w:val="28"/>
          <w:szCs w:val="28"/>
        </w:rPr>
        <w:t xml:space="preserve"> al fine di acquisire le abilità di base per diventare autori di materiali e semplici artefatti. Verrà indicato un link al quale potrete accedere per visionare il materiale che sarà pubblicato il venerdì. </w:t>
      </w:r>
      <w:bookmarkStart w:id="0" w:name="_GoBack"/>
      <w:bookmarkEnd w:id="0"/>
    </w:p>
    <w:sectPr w:rsidR="00F847A2" w:rsidRPr="009645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B15BD"/>
    <w:multiLevelType w:val="hybridMultilevel"/>
    <w:tmpl w:val="E99E0B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5B"/>
    <w:rsid w:val="006A79AB"/>
    <w:rsid w:val="00964536"/>
    <w:rsid w:val="00AF3A64"/>
    <w:rsid w:val="00B5464D"/>
    <w:rsid w:val="00CC0C50"/>
    <w:rsid w:val="00D81B5B"/>
    <w:rsid w:val="00F8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D4CED-17D0-456A-A55A-AACAFDC5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1B5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8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847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strofiglio.it/tag/albero-di-pasqua" TargetMode="External"/><Relationship Id="rId5" Type="http://schemas.openxmlformats.org/officeDocument/2006/relationships/hyperlink" Target="mailto:ufficiocatechesi@diocesidicom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Francesco Vanotti</dc:creator>
  <cp:keywords/>
  <dc:description/>
  <cp:lastModifiedBy>Ufficio Famiglia Como</cp:lastModifiedBy>
  <cp:revision>3</cp:revision>
  <dcterms:created xsi:type="dcterms:W3CDTF">2021-02-15T09:57:00Z</dcterms:created>
  <dcterms:modified xsi:type="dcterms:W3CDTF">2021-02-15T09:57:00Z</dcterms:modified>
</cp:coreProperties>
</file>