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7BC05C55" w:rsidR="00BF46C9" w:rsidRPr="007927BB" w:rsidRDefault="00F365B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VOI </w:t>
      </w:r>
      <w:r w:rsidR="00C647DC">
        <w:rPr>
          <w:rFonts w:ascii="Avenir Next" w:hAnsi="Avenir Next"/>
          <w:b/>
          <w:i/>
          <w:color w:val="002060"/>
          <w:sz w:val="40"/>
        </w:rPr>
        <w:t>SIETE LA LUCE DEL MONDO</w:t>
      </w:r>
    </w:p>
    <w:p w14:paraId="718D1A2F" w14:textId="001A7A84" w:rsidR="00FC1623" w:rsidRDefault="003E4E3C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PROGRAMMA incontro</w:t>
      </w:r>
    </w:p>
    <w:p w14:paraId="251370B8" w14:textId="77777777" w:rsidR="00FC1623" w:rsidRDefault="00FC1623" w:rsidP="00FC1623">
      <w:pPr>
        <w:rPr>
          <w:b/>
        </w:rPr>
      </w:pPr>
    </w:p>
    <w:p w14:paraId="210C8CD3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Tempo di riferimento</w:t>
      </w:r>
      <w:r w:rsidRPr="00C647DC">
        <w:rPr>
          <w:rFonts w:ascii="Calibri" w:hAnsi="Calibri"/>
          <w:sz w:val="26"/>
          <w:szCs w:val="26"/>
        </w:rPr>
        <w:t xml:space="preserve">: 1^ EVANGELIZZAZIONE </w:t>
      </w:r>
    </w:p>
    <w:p w14:paraId="79832F40" w14:textId="0E92492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Tempo liturgico </w:t>
      </w:r>
      <w:proofErr w:type="gramStart"/>
      <w:r w:rsidRPr="00C647DC">
        <w:rPr>
          <w:rFonts w:ascii="Calibri" w:hAnsi="Calibri"/>
          <w:b/>
          <w:sz w:val="26"/>
          <w:szCs w:val="26"/>
        </w:rPr>
        <w:t>consigliato</w:t>
      </w:r>
      <w:r w:rsidRPr="00C647DC">
        <w:rPr>
          <w:rFonts w:ascii="Calibri" w:hAnsi="Calibri"/>
          <w:sz w:val="26"/>
          <w:szCs w:val="26"/>
        </w:rPr>
        <w:t>:  Tempo</w:t>
      </w:r>
      <w:proofErr w:type="gramEnd"/>
      <w:r w:rsidRPr="00C647DC">
        <w:rPr>
          <w:rFonts w:ascii="Calibri" w:hAnsi="Calibri"/>
          <w:sz w:val="26"/>
          <w:szCs w:val="26"/>
        </w:rPr>
        <w:t xml:space="preserve"> Pasquale</w:t>
      </w:r>
    </w:p>
    <w:p w14:paraId="38B897B9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Durata dell’incontro: </w:t>
      </w:r>
      <w:r w:rsidRPr="00C647DC">
        <w:rPr>
          <w:rFonts w:ascii="Calibri" w:hAnsi="Calibri"/>
          <w:sz w:val="26"/>
          <w:szCs w:val="26"/>
        </w:rPr>
        <w:t>se alla sera, 1 ora e mezza; se è al pomeriggio anche 2 ore</w:t>
      </w:r>
    </w:p>
    <w:p w14:paraId="1A49EFD9" w14:textId="77777777" w:rsid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4757D27" w14:textId="319F6EC6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Obiettivo dell’incontro</w:t>
      </w:r>
      <w:r>
        <w:rPr>
          <w:rFonts w:ascii="Calibri" w:hAnsi="Calibri"/>
          <w:sz w:val="26"/>
          <w:szCs w:val="26"/>
        </w:rPr>
        <w:t xml:space="preserve">: </w:t>
      </w:r>
      <w:r w:rsidRPr="00C647DC">
        <w:rPr>
          <w:rFonts w:ascii="Calibri" w:hAnsi="Calibri"/>
          <w:sz w:val="26"/>
          <w:szCs w:val="26"/>
        </w:rPr>
        <w:t>Comprendere che nel Signore risorto trova sorgente l’amore e la speranza</w:t>
      </w:r>
      <w:r>
        <w:rPr>
          <w:rFonts w:ascii="Calibri" w:hAnsi="Calibri"/>
          <w:sz w:val="26"/>
          <w:szCs w:val="26"/>
        </w:rPr>
        <w:t xml:space="preserve">: </w:t>
      </w:r>
      <w:r w:rsidRPr="00C647DC">
        <w:rPr>
          <w:rFonts w:ascii="Calibri" w:hAnsi="Calibri"/>
          <w:sz w:val="26"/>
          <w:szCs w:val="26"/>
        </w:rPr>
        <w:t>noi siamo chiamati a testimoniare nella nostra vita, con le parole ma soprattutto con le opere.</w:t>
      </w:r>
    </w:p>
    <w:p w14:paraId="5A4F4710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1F1D5307" w14:textId="288D934C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Tema: </w:t>
      </w:r>
      <w:r w:rsidRPr="00C647DC">
        <w:rPr>
          <w:rFonts w:ascii="Calibri" w:hAnsi="Calibri"/>
          <w:sz w:val="26"/>
          <w:szCs w:val="26"/>
        </w:rPr>
        <w:t>Essere cristiani deve fare la differenza, se no tanto vale!</w:t>
      </w:r>
    </w:p>
    <w:p w14:paraId="4306F3C2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7CC22680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 xml:space="preserve">Passaggi principali dell’incontro:  </w:t>
      </w:r>
    </w:p>
    <w:p w14:paraId="3F4BF236" w14:textId="163FD85D" w:rsidR="00C647DC" w:rsidRPr="00C647DC" w:rsidRDefault="00C647DC" w:rsidP="00C647DC">
      <w:pPr>
        <w:pStyle w:val="Paragrafoelenco"/>
        <w:numPr>
          <w:ilvl w:val="0"/>
          <w:numId w:val="22"/>
        </w:numPr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Una storia per cominciare (15’-20’):</w:t>
      </w:r>
      <w:r w:rsidRPr="00C647DC">
        <w:rPr>
          <w:rFonts w:ascii="Calibri" w:hAnsi="Calibri"/>
          <w:sz w:val="26"/>
          <w:szCs w:val="26"/>
        </w:rPr>
        <w:t xml:space="preserve"> lettura a cura del catechista animatore. Subito dopo commento che mostra “la differenza” cristiana: i cristiani sono “quelli che si amano”.  A questo punto si legge il testo di 1Pt, un esempio delle indicazioni morali date dagli apostoli alle loro comunità (cfr. anche lettere di Paolo)</w:t>
      </w:r>
    </w:p>
    <w:p w14:paraId="5F97E93E" w14:textId="558A97DC" w:rsidR="00C647DC" w:rsidRPr="00C647DC" w:rsidRDefault="00C647DC" w:rsidP="00C647DC">
      <w:pPr>
        <w:pStyle w:val="Paragrafoelenco"/>
        <w:numPr>
          <w:ilvl w:val="0"/>
          <w:numId w:val="22"/>
        </w:numPr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 xml:space="preserve">Attività (25’-30’): riflessione e condivisione di gruppo sulle domande proposte. </w:t>
      </w:r>
    </w:p>
    <w:p w14:paraId="61DBD161" w14:textId="186C3316" w:rsidR="00C647DC" w:rsidRPr="00C647DC" w:rsidRDefault="00C647DC" w:rsidP="00C647DC">
      <w:pPr>
        <w:pStyle w:val="Paragrafoelenco"/>
        <w:numPr>
          <w:ilvl w:val="0"/>
          <w:numId w:val="22"/>
        </w:numPr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>La Parola ci illumina (10’-15’): proclamazione del don con breve commento</w:t>
      </w:r>
    </w:p>
    <w:p w14:paraId="48FC589E" w14:textId="7F5C096F" w:rsidR="00C647DC" w:rsidRPr="00C647DC" w:rsidRDefault="00C647DC" w:rsidP="00C647DC">
      <w:pPr>
        <w:pStyle w:val="Paragrafoelenco"/>
        <w:numPr>
          <w:ilvl w:val="0"/>
          <w:numId w:val="22"/>
        </w:numPr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 xml:space="preserve">Attività (25’-30’): riflessione e condivisione di gruppo </w:t>
      </w:r>
    </w:p>
    <w:p w14:paraId="13E09233" w14:textId="00DEC55F" w:rsidR="00C647DC" w:rsidRPr="00C647DC" w:rsidRDefault="00C647DC" w:rsidP="00C647DC">
      <w:pPr>
        <w:pStyle w:val="Paragrafoelenco"/>
        <w:numPr>
          <w:ilvl w:val="0"/>
          <w:numId w:val="22"/>
        </w:numPr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>Conclusione (15’-20’): in plenaria preghiera finale</w:t>
      </w:r>
    </w:p>
    <w:p w14:paraId="2955581D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p w14:paraId="4A22231B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Materiale:</w:t>
      </w:r>
    </w:p>
    <w:p w14:paraId="1AA9A318" w14:textId="77777777" w:rsidR="00C647DC" w:rsidRPr="00C647DC" w:rsidRDefault="00C647DC" w:rsidP="00C647D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>Foglio con vangelo e commento (uno per genitore)</w:t>
      </w:r>
    </w:p>
    <w:p w14:paraId="78E292DA" w14:textId="119360D5" w:rsidR="00C647DC" w:rsidRPr="00C647DC" w:rsidRDefault="00C647DC" w:rsidP="00C647D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 xml:space="preserve">Cartellone con disegnate tante candele senza fiamma attorno al cero pasquale e cartoncini a forma di fiamma </w:t>
      </w:r>
      <w:r>
        <w:rPr>
          <w:rFonts w:ascii="Calibri" w:hAnsi="Calibri"/>
          <w:sz w:val="26"/>
          <w:szCs w:val="26"/>
        </w:rPr>
        <w:t>(</w:t>
      </w:r>
      <w:r w:rsidRPr="00C647DC">
        <w:rPr>
          <w:rFonts w:ascii="Calibri" w:hAnsi="Calibri"/>
          <w:sz w:val="26"/>
          <w:szCs w:val="26"/>
        </w:rPr>
        <w:t xml:space="preserve">con biadesivo sul retro) da applicare, una volta scritti dai genitori. </w:t>
      </w:r>
    </w:p>
    <w:p w14:paraId="2728ABCF" w14:textId="77777777" w:rsidR="00C647DC" w:rsidRPr="00C647DC" w:rsidRDefault="00C647DC" w:rsidP="00C647DC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0" w:beforeAutospacing="0" w:after="60" w:afterAutospacing="0"/>
        <w:ind w:left="714" w:hanging="357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>Una candela per ogni genitore da consegnare alla fine per la preghiera e da portare a casa come memori/ impegno ad essere luce per i propri figli, ma anche per il mondo intero.</w:t>
      </w:r>
    </w:p>
    <w:p w14:paraId="5E53EC5B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14:paraId="1C2D11F2" w14:textId="55BADA3A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>UNA STORIA PER COMINCIARE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- </w:t>
      </w:r>
      <w:r w:rsidRPr="00C647DC">
        <w:rPr>
          <w:rFonts w:ascii="Calibri" w:hAnsi="Calibri"/>
          <w:b/>
          <w:bCs/>
          <w:color w:val="000000"/>
          <w:sz w:val="26"/>
          <w:szCs w:val="26"/>
        </w:rPr>
        <w:t>La fontana</w:t>
      </w:r>
    </w:p>
    <w:p w14:paraId="52D43CEC" w14:textId="77777777" w:rsidR="00C647DC" w:rsidRDefault="00C647DC" w:rsidP="00C647D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In un villaggio islamico del Libano un piccolo gruppo di persone divenne cristiano.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Immediatamente si chiusero per loro tutte le porte della comunità. Gli uomini non potevano più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stare con gli altri uomini in piazza a fumare e chiacchierare, le donne non potevano più attingere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acqua alla fontana del villaggio. I nuovi cristiani furono costretti a scavarsi una fontana per conto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loro.</w:t>
      </w:r>
      <w:r>
        <w:rPr>
          <w:rFonts w:ascii="Calibri" w:hAnsi="Calibri"/>
          <w:color w:val="000000"/>
          <w:sz w:val="26"/>
          <w:szCs w:val="26"/>
        </w:rPr>
        <w:t xml:space="preserve"> </w:t>
      </w:r>
    </w:p>
    <w:p w14:paraId="36F7B923" w14:textId="211BEBF0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Un giorno la fontana del villaggio si inaridì e seccò. Allora i cristiani invitarono i loro compaesani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a venire ad attingere acqua alla loro fontana. Fecero di più: sulle loro case appesero un piccolo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cartello che diceva: «Qui abitano dei cristiani».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Ciascuno sapeva così che in quella casa avrebbe trovato un aiuto e una mano tesa.</w:t>
      </w:r>
    </w:p>
    <w:p w14:paraId="7452F5BB" w14:textId="7B638B15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</w:pPr>
      <w:r w:rsidRPr="00C647DC"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lastRenderedPageBreak/>
        <w:t>«Infine, fratelli, ci sia perfetta concordia tra voi: abbiate compassione, amore e</w:t>
      </w:r>
      <w:r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C647DC"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>misericordia gli uni verso gli altri. Siate umili. Non fate il male a chi vi fa del male, non</w:t>
      </w:r>
      <w:r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C647DC"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>rispondete con insulti a chi vi insulta; al contrario, rispondete con buone parole, perché</w:t>
      </w:r>
      <w:r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C647DC"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>anche Dio vi ha chiamati a ricevere le sue benedizioni. Siate sempre pronti a rispondere a</w:t>
      </w:r>
      <w:r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C647DC">
        <w:rPr>
          <w:rFonts w:ascii="Calibri" w:hAnsi="Calibri"/>
          <w:b/>
          <w:bCs/>
          <w:i/>
          <w:iCs/>
          <w:color w:val="000000" w:themeColor="text1"/>
          <w:sz w:val="26"/>
          <w:szCs w:val="26"/>
        </w:rPr>
        <w:t xml:space="preserve">quelli che vi chiedono spiegazioni sulla speranza che avete in voi» </w:t>
      </w:r>
      <w:r w:rsidRPr="00C647DC">
        <w:rPr>
          <w:rFonts w:ascii="Calibri" w:hAnsi="Calibri"/>
          <w:bCs/>
          <w:i/>
          <w:iCs/>
          <w:color w:val="000000" w:themeColor="text1"/>
          <w:sz w:val="26"/>
          <w:szCs w:val="26"/>
        </w:rPr>
        <w:t>(I lettera di Pietro 3,8-15)</w:t>
      </w:r>
    </w:p>
    <w:p w14:paraId="138EFB7F" w14:textId="77777777" w:rsid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iCs/>
          <w:color w:val="000000"/>
          <w:sz w:val="26"/>
          <w:szCs w:val="26"/>
        </w:rPr>
      </w:pPr>
    </w:p>
    <w:p w14:paraId="6BCFDED7" w14:textId="5F61F98A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i/>
          <w:iCs/>
          <w:color w:val="4D4D4D"/>
          <w:sz w:val="26"/>
          <w:szCs w:val="26"/>
        </w:rPr>
      </w:pPr>
      <w:r w:rsidRPr="00C647DC">
        <w:rPr>
          <w:rFonts w:ascii="Calibri" w:hAnsi="Calibri"/>
          <w:b/>
          <w:iCs/>
          <w:color w:val="000000"/>
          <w:sz w:val="26"/>
          <w:szCs w:val="26"/>
        </w:rPr>
        <w:t>ATTIVIT</w:t>
      </w:r>
      <w:r>
        <w:rPr>
          <w:rFonts w:ascii="Calibri" w:hAnsi="Calibri"/>
          <w:b/>
          <w:iCs/>
          <w:color w:val="000000"/>
          <w:sz w:val="26"/>
          <w:szCs w:val="26"/>
        </w:rPr>
        <w:t>À</w:t>
      </w:r>
    </w:p>
    <w:p w14:paraId="11D72B40" w14:textId="68DE05B3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Cs/>
          <w:color w:val="000000"/>
          <w:sz w:val="26"/>
          <w:szCs w:val="26"/>
        </w:rPr>
      </w:pPr>
      <w:r w:rsidRPr="00C647DC">
        <w:rPr>
          <w:rFonts w:ascii="Calibri" w:hAnsi="Calibri"/>
          <w:iCs/>
          <w:color w:val="000000"/>
          <w:sz w:val="26"/>
          <w:szCs w:val="26"/>
        </w:rPr>
        <w:t>Per Gesù amare significa servire, offrire le proprie attenzioni e la propria collaborazione con</w:t>
      </w:r>
      <w:r>
        <w:rPr>
          <w:rFonts w:ascii="Calibri" w:hAnsi="Calibri"/>
          <w:iCs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iCs/>
          <w:color w:val="000000"/>
          <w:sz w:val="26"/>
          <w:szCs w:val="26"/>
        </w:rPr>
        <w:t>umiltà e generosità. Possiamo dunque essere testimoni dell’amore di Dio anche nel nostro</w:t>
      </w:r>
      <w:r>
        <w:rPr>
          <w:rFonts w:ascii="Calibri" w:hAnsi="Calibri"/>
          <w:iCs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iCs/>
          <w:color w:val="000000"/>
          <w:sz w:val="26"/>
          <w:szCs w:val="26"/>
        </w:rPr>
        <w:t>quotidiano, negli impegni e nei gesti di tutti i giorni. Interroghiamoci e confrontiamoci sulla</w:t>
      </w:r>
      <w:r>
        <w:rPr>
          <w:rFonts w:ascii="Calibri" w:hAnsi="Calibri"/>
          <w:iCs/>
          <w:color w:val="000000"/>
          <w:sz w:val="26"/>
          <w:szCs w:val="26"/>
        </w:rPr>
        <w:t xml:space="preserve"> «qualità» del nostro </w:t>
      </w:r>
      <w:r w:rsidRPr="00C647DC">
        <w:rPr>
          <w:rFonts w:ascii="Calibri" w:hAnsi="Calibri"/>
          <w:iCs/>
          <w:color w:val="000000"/>
          <w:sz w:val="26"/>
          <w:szCs w:val="26"/>
        </w:rPr>
        <w:t>amore, sul nostro spirito di servizio, sulla nostra capacità di accogliere,</w:t>
      </w:r>
      <w:r>
        <w:rPr>
          <w:rFonts w:ascii="Calibri" w:hAnsi="Calibri"/>
          <w:iCs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iCs/>
          <w:color w:val="000000"/>
          <w:sz w:val="26"/>
          <w:szCs w:val="26"/>
        </w:rPr>
        <w:t>ascoltare, condividere.</w:t>
      </w:r>
    </w:p>
    <w:p w14:paraId="356E5967" w14:textId="0B56F45A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>Interroghiamoci:</w:t>
      </w:r>
    </w:p>
    <w:p w14:paraId="280DA38B" w14:textId="28A52BF6" w:rsidR="00C647DC" w:rsidRDefault="00C647DC" w:rsidP="00C647D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Essere testimoni credibili: è questione di tempo, in mezzo alle tante cose da fare, o di coraggio,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coerenza, convinzione…?</w:t>
      </w:r>
    </w:p>
    <w:p w14:paraId="61BA90D5" w14:textId="2E1EA649" w:rsidR="00C647DC" w:rsidRPr="00C647DC" w:rsidRDefault="00C647DC" w:rsidP="00C647D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«Amatevi come io vi ho amato»: che cosa significa questo per noi? </w:t>
      </w:r>
    </w:p>
    <w:p w14:paraId="4D53367C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</w:p>
    <w:p w14:paraId="30A7B140" w14:textId="17278B56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C647DC">
        <w:rPr>
          <w:rFonts w:ascii="Calibri" w:hAnsi="Calibri"/>
          <w:b/>
          <w:bCs/>
          <w:color w:val="000000"/>
          <w:sz w:val="26"/>
          <w:szCs w:val="26"/>
        </w:rPr>
        <w:t>LA PAROLA CI ILLUMINA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- </w:t>
      </w:r>
      <w:r w:rsidRPr="00C647DC">
        <w:rPr>
          <w:rFonts w:ascii="Calibri" w:hAnsi="Calibri"/>
          <w:bCs/>
          <w:color w:val="000000"/>
          <w:sz w:val="26"/>
          <w:szCs w:val="26"/>
        </w:rPr>
        <w:t>d</w:t>
      </w:r>
      <w:r w:rsidRPr="00C647DC">
        <w:rPr>
          <w:rFonts w:ascii="Calibri" w:hAnsi="Calibri"/>
          <w:iCs/>
          <w:color w:val="000000"/>
          <w:sz w:val="26"/>
          <w:szCs w:val="26"/>
        </w:rPr>
        <w:t>al Vangelo di Matteo (5,13-16)</w:t>
      </w:r>
    </w:p>
    <w:p w14:paraId="2C47C44F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«Voi siete il sale della terra; ma se il sale perdesse il sapore, con che cosa lo si potrà render salato? A null’altro serve che ad essere gettato via e calpestato dagli uomini. Voi siete la luce del mondo; non può restare nascosta una città collocata sopra un monte, né si accende una lucerna per metterla sotto il moggio, ma sopra il lucerniere perché faccia luce a tutti quelli che sono nella casa.</w:t>
      </w:r>
    </w:p>
    <w:p w14:paraId="5842DF4B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Così risplenda la vostra luce davanti agli uomini, perché vedano le vostre opere buone e rendano gloria al vostro Padre che è nei cieli».</w:t>
      </w:r>
    </w:p>
    <w:p w14:paraId="187D1CDC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</w:p>
    <w:p w14:paraId="40E7941A" w14:textId="63191CAF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iCs/>
          <w:color w:val="000000"/>
          <w:sz w:val="26"/>
          <w:szCs w:val="26"/>
        </w:rPr>
      </w:pPr>
      <w:r w:rsidRPr="00C647DC">
        <w:rPr>
          <w:rFonts w:ascii="Calibri" w:hAnsi="Calibri"/>
          <w:b/>
          <w:iCs/>
          <w:color w:val="000000"/>
          <w:sz w:val="26"/>
          <w:szCs w:val="26"/>
        </w:rPr>
        <w:t xml:space="preserve">Commento: </w:t>
      </w:r>
    </w:p>
    <w:p w14:paraId="056BEA2E" w14:textId="77777777" w:rsidR="00C647DC" w:rsidRDefault="00C647DC" w:rsidP="00C647DC">
      <w:pPr>
        <w:widowControl w:val="0"/>
        <w:spacing w:after="60" w:line="240" w:lineRule="auto"/>
        <w:jc w:val="both"/>
        <w:rPr>
          <w:rFonts w:ascii="Calibri" w:eastAsia="PMingLiU" w:hAnsi="Calibri" w:cs="PMingLiU"/>
          <w:sz w:val="26"/>
          <w:szCs w:val="26"/>
        </w:rPr>
      </w:pPr>
      <w:r w:rsidRPr="00C647DC">
        <w:rPr>
          <w:rFonts w:ascii="Calibri" w:hAnsi="Calibri"/>
          <w:b/>
          <w:bCs/>
          <w:sz w:val="26"/>
          <w:szCs w:val="26"/>
        </w:rPr>
        <w:t>Dio è luce</w:t>
      </w:r>
      <w:r w:rsidRPr="00C647DC">
        <w:rPr>
          <w:rFonts w:ascii="Calibri" w:hAnsi="Calibri"/>
          <w:sz w:val="26"/>
          <w:szCs w:val="26"/>
        </w:rPr>
        <w:t>: una delle più belle definizioni di Dio (1 Gio</w:t>
      </w:r>
      <w:r w:rsidRPr="00C647DC">
        <w:rPr>
          <w:rFonts w:ascii="Calibri" w:hAnsi="Calibri"/>
          <w:sz w:val="26"/>
          <w:szCs w:val="26"/>
        </w:rPr>
        <w:softHyphen/>
        <w:t xml:space="preserve">vanni 1,5). Ma il Vangelo rilancia: </w:t>
      </w:r>
      <w:r w:rsidRPr="00C647DC">
        <w:rPr>
          <w:rFonts w:ascii="Calibri" w:hAnsi="Calibri"/>
          <w:i/>
          <w:iCs/>
          <w:sz w:val="26"/>
          <w:szCs w:val="26"/>
        </w:rPr>
        <w:t xml:space="preserve">anche voi siete luce. </w:t>
      </w:r>
      <w:r w:rsidRPr="00C647DC">
        <w:rPr>
          <w:rFonts w:ascii="Calibri" w:hAnsi="Calibri"/>
          <w:sz w:val="26"/>
          <w:szCs w:val="26"/>
        </w:rPr>
        <w:t>Una delle più belle definizioni dell'uomo.</w:t>
      </w:r>
    </w:p>
    <w:p w14:paraId="0F298589" w14:textId="4FBE7EA6" w:rsidR="00C647DC" w:rsidRPr="00C647DC" w:rsidRDefault="00C647DC" w:rsidP="00C647DC">
      <w:pPr>
        <w:widowControl w:val="0"/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 xml:space="preserve">E non dice: voi dovete essere, sforzatevi di diventare, ma </w:t>
      </w:r>
      <w:r w:rsidRPr="00C647DC">
        <w:rPr>
          <w:rFonts w:ascii="Calibri" w:hAnsi="Calibri"/>
          <w:b/>
          <w:bCs/>
          <w:sz w:val="26"/>
          <w:szCs w:val="26"/>
        </w:rPr>
        <w:t>voi siete già luce</w:t>
      </w:r>
      <w:r w:rsidRPr="00C647DC">
        <w:rPr>
          <w:rFonts w:ascii="Calibri" w:hAnsi="Calibri"/>
          <w:sz w:val="26"/>
          <w:szCs w:val="26"/>
        </w:rPr>
        <w:t>. La luce non è un dovere, ma il frutto naturale in chi ha respirato Dio.</w:t>
      </w:r>
    </w:p>
    <w:p w14:paraId="3010EEE9" w14:textId="63944A84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 xml:space="preserve">La Parola mi assicura che in qualche modo misterioso e grande, grande ed emozionante, noi tutti, con Dio in cuore, siamo </w:t>
      </w:r>
      <w:r w:rsidRPr="00C647DC">
        <w:rPr>
          <w:rFonts w:ascii="Calibri" w:hAnsi="Calibri"/>
          <w:i/>
          <w:sz w:val="26"/>
          <w:szCs w:val="26"/>
        </w:rPr>
        <w:t>luce da luce</w:t>
      </w:r>
      <w:r w:rsidRPr="00C647DC">
        <w:rPr>
          <w:rFonts w:ascii="Calibri" w:hAnsi="Calibri"/>
          <w:sz w:val="26"/>
          <w:szCs w:val="26"/>
        </w:rPr>
        <w:t xml:space="preserve">, proprio come proclamiamo di Gesù nella professione di fede: </w:t>
      </w:r>
      <w:r w:rsidRPr="00C647DC">
        <w:rPr>
          <w:rFonts w:ascii="Calibri" w:hAnsi="Calibri"/>
          <w:i/>
          <w:sz w:val="26"/>
          <w:szCs w:val="26"/>
        </w:rPr>
        <w:t>Dio da Dio, luce da luce.</w:t>
      </w:r>
      <w:r>
        <w:rPr>
          <w:rFonts w:ascii="Calibri" w:hAnsi="Calibri"/>
          <w:sz w:val="26"/>
          <w:szCs w:val="26"/>
        </w:rPr>
        <w:t xml:space="preserve"> </w:t>
      </w:r>
      <w:r w:rsidRPr="00C647DC">
        <w:rPr>
          <w:rFonts w:ascii="Calibri" w:hAnsi="Calibri"/>
          <w:i/>
          <w:iCs/>
          <w:sz w:val="26"/>
          <w:szCs w:val="26"/>
        </w:rPr>
        <w:t xml:space="preserve">Io non sono né luce né sale, </w:t>
      </w:r>
      <w:r w:rsidRPr="00C647DC">
        <w:rPr>
          <w:rFonts w:ascii="Calibri" w:hAnsi="Calibri"/>
          <w:sz w:val="26"/>
          <w:szCs w:val="26"/>
        </w:rPr>
        <w:t xml:space="preserve">lo so bene, per lunga esperienza. Eppure il Vangelo parla di me a me, e dice: </w:t>
      </w:r>
      <w:r w:rsidRPr="00C647DC">
        <w:rPr>
          <w:rFonts w:ascii="Calibri" w:hAnsi="Calibri"/>
          <w:b/>
          <w:bCs/>
          <w:i/>
          <w:iCs/>
          <w:sz w:val="26"/>
          <w:szCs w:val="26"/>
        </w:rPr>
        <w:t>Non fermarti alla superficie, al ruvido dell'ar</w:t>
      </w:r>
      <w:r w:rsidRPr="00C647DC">
        <w:rPr>
          <w:rFonts w:ascii="Calibri" w:hAnsi="Calibri"/>
          <w:b/>
          <w:bCs/>
          <w:i/>
          <w:iCs/>
          <w:sz w:val="26"/>
          <w:szCs w:val="26"/>
        </w:rPr>
        <w:softHyphen/>
        <w:t>gilla, cerca in profondità, verso la cella segreta del cuore; là,</w:t>
      </w:r>
      <w:r w:rsidRPr="00C647DC">
        <w:rPr>
          <w:rFonts w:ascii="Calibri" w:hAnsi="Calibri"/>
          <w:sz w:val="26"/>
          <w:szCs w:val="26"/>
        </w:rPr>
        <w:t xml:space="preserve"> al centro di te, troverai una lucerna accesa, una manciata di sale. </w:t>
      </w:r>
    </w:p>
    <w:p w14:paraId="3093D68C" w14:textId="77777777" w:rsidR="00C647DC" w:rsidRDefault="00C647DC" w:rsidP="00C647DC">
      <w:pPr>
        <w:spacing w:after="60" w:line="240" w:lineRule="auto"/>
        <w:jc w:val="both"/>
        <w:rPr>
          <w:rFonts w:ascii="Calibri" w:hAnsi="Calibri"/>
          <w:i/>
          <w:iCs/>
          <w:sz w:val="26"/>
          <w:szCs w:val="26"/>
        </w:rPr>
      </w:pPr>
      <w:r w:rsidRPr="00C647DC">
        <w:rPr>
          <w:rFonts w:ascii="Calibri" w:hAnsi="Calibri"/>
          <w:b/>
          <w:bCs/>
          <w:sz w:val="26"/>
          <w:szCs w:val="26"/>
        </w:rPr>
        <w:t>Voi siete la luce</w:t>
      </w:r>
      <w:r w:rsidRPr="00C647DC">
        <w:rPr>
          <w:rFonts w:ascii="Calibri" w:hAnsi="Calibri"/>
          <w:sz w:val="26"/>
          <w:szCs w:val="26"/>
        </w:rPr>
        <w:t xml:space="preserve">, non io o tu, ma voi. Quando un io e un tu s'incontrano generando un noi, quando due sulla terra si amano, nel noi della famiglia dove ci si vuol bene, nella comunità accogliente, nel gruppo solidale è </w:t>
      </w:r>
      <w:r w:rsidRPr="00C647DC">
        <w:rPr>
          <w:rFonts w:ascii="Calibri" w:hAnsi="Calibri"/>
          <w:i/>
          <w:iCs/>
          <w:sz w:val="26"/>
          <w:szCs w:val="26"/>
        </w:rPr>
        <w:t>conservato senso e sale del vivere.</w:t>
      </w:r>
    </w:p>
    <w:p w14:paraId="23CDF2C8" w14:textId="6BB3EAAA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i/>
          <w:iCs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Come mettere la lampada sul candelabro?</w:t>
      </w:r>
      <w:r w:rsidRPr="00C647DC">
        <w:rPr>
          <w:rFonts w:ascii="Calibri" w:hAnsi="Calibri"/>
          <w:sz w:val="26"/>
          <w:szCs w:val="26"/>
        </w:rPr>
        <w:t xml:space="preserve"> Isaia suggerisce: </w:t>
      </w:r>
      <w:r w:rsidRPr="00C647DC">
        <w:rPr>
          <w:rFonts w:ascii="Calibri" w:hAnsi="Calibri"/>
          <w:i/>
          <w:iCs/>
          <w:sz w:val="26"/>
          <w:szCs w:val="26"/>
        </w:rPr>
        <w:t>Spezza il tuo pane, introduci in casa lo stra</w:t>
      </w:r>
      <w:r w:rsidRPr="00C647DC">
        <w:rPr>
          <w:rFonts w:ascii="Calibri" w:hAnsi="Calibri"/>
          <w:i/>
          <w:iCs/>
          <w:sz w:val="26"/>
          <w:szCs w:val="26"/>
        </w:rPr>
        <w:softHyphen/>
        <w:t>niero, vesti chi è nudo, non distogliere gli occhi dalla tua gente... Allora la tua luce sorgerà come l'aurora</w:t>
      </w:r>
      <w:r w:rsidRPr="00C647DC">
        <w:rPr>
          <w:rFonts w:ascii="Calibri" w:hAnsi="Calibri"/>
          <w:sz w:val="26"/>
          <w:szCs w:val="26"/>
        </w:rPr>
        <w:t xml:space="preserve"> (I</w:t>
      </w:r>
      <w:r w:rsidRPr="00C647DC">
        <w:rPr>
          <w:rFonts w:ascii="Calibri" w:hAnsi="Calibri"/>
          <w:sz w:val="26"/>
          <w:szCs w:val="26"/>
        </w:rPr>
        <w:softHyphen/>
        <w:t xml:space="preserve">saia 58,10). </w:t>
      </w:r>
    </w:p>
    <w:p w14:paraId="25A83AD4" w14:textId="77777777" w:rsid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sz w:val="26"/>
          <w:szCs w:val="26"/>
        </w:rPr>
        <w:t>Voi siete il sale</w:t>
      </w:r>
      <w:r w:rsidRPr="00C647DC">
        <w:rPr>
          <w:rFonts w:ascii="Calibri" w:hAnsi="Calibri"/>
          <w:sz w:val="26"/>
          <w:szCs w:val="26"/>
        </w:rPr>
        <w:t xml:space="preserve"> che scende sul cibo, perché se resta chiuso in sé non serve a niente: </w:t>
      </w:r>
      <w:r w:rsidRPr="00C647DC">
        <w:rPr>
          <w:rFonts w:ascii="Calibri" w:hAnsi="Calibri"/>
          <w:b/>
          <w:bCs/>
          <w:sz w:val="26"/>
          <w:szCs w:val="26"/>
        </w:rPr>
        <w:t>deve sciogliersi nel cibo, deve donarsi</w:t>
      </w:r>
      <w:r>
        <w:rPr>
          <w:rFonts w:ascii="Calibri" w:hAnsi="Calibri"/>
          <w:sz w:val="26"/>
          <w:szCs w:val="26"/>
        </w:rPr>
        <w:t>.</w:t>
      </w:r>
    </w:p>
    <w:p w14:paraId="260BC09D" w14:textId="41E58B3E" w:rsid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bCs/>
          <w:sz w:val="26"/>
          <w:szCs w:val="26"/>
        </w:rPr>
        <w:t>Il sale dà sapore «</w:t>
      </w:r>
      <w:proofErr w:type="spellStart"/>
      <w:r w:rsidRPr="00C647DC">
        <w:rPr>
          <w:rFonts w:ascii="Calibri" w:hAnsi="Calibri"/>
          <w:b/>
          <w:bCs/>
          <w:i/>
          <w:sz w:val="26"/>
          <w:szCs w:val="26"/>
        </w:rPr>
        <w:t>Sàpere</w:t>
      </w:r>
      <w:proofErr w:type="spellEnd"/>
      <w:r w:rsidRPr="00C647DC">
        <w:rPr>
          <w:rFonts w:ascii="Calibri" w:hAnsi="Calibri"/>
          <w:b/>
          <w:bCs/>
          <w:sz w:val="26"/>
          <w:szCs w:val="26"/>
        </w:rPr>
        <w:t xml:space="preserve"> (in greco)» è molto più che «conoscere»: è avere il sapore di Cristo</w:t>
      </w:r>
      <w:r w:rsidRPr="00C647DC">
        <w:rPr>
          <w:rFonts w:ascii="Calibri" w:hAnsi="Calibri"/>
          <w:sz w:val="26"/>
          <w:szCs w:val="26"/>
        </w:rPr>
        <w:t>. E accade quando Cristo, come sale, è disciolto dentro di me; quando, come pane, tocca tutta la mia vita e diventa mia paro</w:t>
      </w:r>
      <w:r w:rsidRPr="00C647DC">
        <w:rPr>
          <w:rFonts w:ascii="Calibri" w:hAnsi="Calibri"/>
          <w:sz w:val="26"/>
          <w:szCs w:val="26"/>
        </w:rPr>
        <w:softHyphen/>
        <w:t>la, mio gesto, mio cuore.</w:t>
      </w:r>
    </w:p>
    <w:p w14:paraId="0931BD17" w14:textId="2BE90D3F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b/>
          <w:bCs/>
          <w:sz w:val="26"/>
          <w:szCs w:val="26"/>
        </w:rPr>
        <w:t>Il sale conserva</w:t>
      </w:r>
      <w:r w:rsidRPr="00C647DC">
        <w:rPr>
          <w:rFonts w:ascii="Calibri" w:hAnsi="Calibri"/>
          <w:sz w:val="26"/>
          <w:szCs w:val="26"/>
        </w:rPr>
        <w:t xml:space="preserve">. Gesù non dice «voi siete il miele del mondo», un generico buonismo che rende tutto accettabile, ma il sale, qualcosa che </w:t>
      </w:r>
      <w:r w:rsidRPr="00C647DC">
        <w:rPr>
          <w:rFonts w:ascii="Calibri" w:hAnsi="Calibri"/>
          <w:b/>
          <w:bCs/>
          <w:sz w:val="26"/>
          <w:szCs w:val="26"/>
        </w:rPr>
        <w:t>è una forza</w:t>
      </w:r>
      <w:r w:rsidRPr="00C647DC">
        <w:rPr>
          <w:rFonts w:ascii="Calibri" w:hAnsi="Calibri"/>
          <w:sz w:val="26"/>
          <w:szCs w:val="26"/>
        </w:rPr>
        <w:t>, un istinto di vita che penetra le scelte, si oppone al degrado delle cose, e rilancia ciò che merita futuro. </w:t>
      </w:r>
    </w:p>
    <w:p w14:paraId="542FDB45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i/>
          <w:color w:val="000000"/>
          <w:sz w:val="26"/>
          <w:szCs w:val="26"/>
        </w:rPr>
      </w:pPr>
    </w:p>
    <w:p w14:paraId="36A4DCF7" w14:textId="1E1B9428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ATTIVITÀ</w:t>
      </w:r>
    </w:p>
    <w:p w14:paraId="6DBDAF6B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In gruppo si riprende il brano e il commento (foglio distribuito ai genitori): ciascuno sottolinea ciò che lo colpisce di più…</w:t>
      </w:r>
    </w:p>
    <w:p w14:paraId="20FF84D9" w14:textId="77777777" w:rsidR="00C647DC" w:rsidRP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Che cosa porto a casa oggi da questo incontro con Gesù nella sua Parola: una consolazione, un invito, più entusiasmo, un impegno, una certezza…?</w:t>
      </w:r>
    </w:p>
    <w:p w14:paraId="05983EBE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p w14:paraId="24A06B02" w14:textId="230F72B6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b/>
          <w:color w:val="000000"/>
          <w:sz w:val="26"/>
          <w:szCs w:val="26"/>
        </w:rPr>
      </w:pPr>
      <w:r w:rsidRPr="00C647DC">
        <w:rPr>
          <w:rFonts w:ascii="Calibri" w:hAnsi="Calibri"/>
          <w:b/>
          <w:color w:val="000000"/>
          <w:sz w:val="26"/>
          <w:szCs w:val="26"/>
        </w:rPr>
        <w:t>PREGHIERA FINALE</w:t>
      </w:r>
    </w:p>
    <w:p w14:paraId="3935E306" w14:textId="687B7B41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Se possibile in Chiesa, attorno al cero pasquale, che</w:t>
      </w:r>
      <w:r>
        <w:rPr>
          <w:rFonts w:ascii="Calibri" w:hAnsi="Calibri"/>
          <w:color w:val="000000"/>
          <w:sz w:val="26"/>
          <w:szCs w:val="26"/>
        </w:rPr>
        <w:t xml:space="preserve"> viene acceso per l’occasione. </w:t>
      </w:r>
      <w:r w:rsidRPr="00C647DC">
        <w:rPr>
          <w:rFonts w:ascii="Calibri" w:hAnsi="Calibri"/>
          <w:color w:val="000000"/>
          <w:sz w:val="26"/>
          <w:szCs w:val="26"/>
        </w:rPr>
        <w:t>Lì vicino viene posizionato il cartellone con i ceri.</w:t>
      </w:r>
    </w:p>
    <w:p w14:paraId="635338F7" w14:textId="77777777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Viene distribuito a ciascun genitore il cartoncino a forma di fiamma di candela. In un momento di silenzio, la guida invita ciascuno a pensare: </w:t>
      </w:r>
      <w:r w:rsidRPr="00C647DC">
        <w:rPr>
          <w:rFonts w:ascii="Calibri" w:hAnsi="Calibri"/>
          <w:i/>
          <w:color w:val="000000"/>
          <w:sz w:val="26"/>
          <w:szCs w:val="26"/>
        </w:rPr>
        <w:t>Chi è stato Luce nella mia vita?</w:t>
      </w:r>
      <w:r w:rsidRPr="00C647DC">
        <w:rPr>
          <w:rFonts w:ascii="Calibri" w:hAnsi="Calibri"/>
          <w:color w:val="000000"/>
          <w:sz w:val="26"/>
          <w:szCs w:val="26"/>
        </w:rPr>
        <w:t xml:space="preserve">  e poi a scrivere sulla fiamma il/</w:t>
      </w:r>
      <w:proofErr w:type="gramStart"/>
      <w:r w:rsidRPr="00C647DC">
        <w:rPr>
          <w:rFonts w:ascii="Calibri" w:hAnsi="Calibri"/>
          <w:color w:val="000000"/>
          <w:sz w:val="26"/>
          <w:szCs w:val="26"/>
        </w:rPr>
        <w:t>i  nome</w:t>
      </w:r>
      <w:proofErr w:type="gramEnd"/>
      <w:r w:rsidRPr="00C647DC">
        <w:rPr>
          <w:rFonts w:ascii="Calibri" w:hAnsi="Calibri"/>
          <w:color w:val="000000"/>
          <w:sz w:val="26"/>
          <w:szCs w:val="26"/>
        </w:rPr>
        <w:t>/i.   Una volta scritto, il genitore si reca al cartellone ad attaccare la sua fiamma su una candela e passa dall’animatore a prendere una candela vera.</w:t>
      </w:r>
    </w:p>
    <w:p w14:paraId="0ABD4921" w14:textId="67B027A5" w:rsidR="00C647DC" w:rsidRPr="00C647DC" w:rsidRDefault="00C647DC" w:rsidP="00C647DC">
      <w:pPr>
        <w:spacing w:after="6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>Quando tutti hanno compiuto il gesto si passa ad accendere le candele di tutti e insieme si recita la preghiera finale.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C647DC">
        <w:rPr>
          <w:rFonts w:ascii="Calibri" w:hAnsi="Calibri"/>
          <w:color w:val="000000"/>
          <w:sz w:val="26"/>
          <w:szCs w:val="26"/>
        </w:rPr>
        <w:t>Si invitano i genitori a portare a casa le candele e ad accenderle in occasione di qualche preghiera in famiglia, ricordando il loro impegno di essere “luce del mondo”.</w:t>
      </w:r>
    </w:p>
    <w:p w14:paraId="46097018" w14:textId="77777777" w:rsidR="00C647DC" w:rsidRDefault="00C647DC" w:rsidP="00C647D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Verdana"/>
          <w:color w:val="000000"/>
          <w:sz w:val="26"/>
          <w:szCs w:val="26"/>
        </w:rPr>
      </w:pPr>
    </w:p>
    <w:p w14:paraId="72965C33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Signore Gesù, Amico e Maestro, </w:t>
      </w:r>
    </w:p>
    <w:p w14:paraId="0D5BFBC1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tu dici a tutti noi: “Voi siete il sale… voi siete la luce…”, </w:t>
      </w:r>
    </w:p>
    <w:p w14:paraId="1CD5CBE5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8"/>
          <w:szCs w:val="8"/>
        </w:rPr>
      </w:pPr>
    </w:p>
    <w:p w14:paraId="50FBCD2F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Lo dici di ciascuno di noi </w:t>
      </w:r>
    </w:p>
    <w:p w14:paraId="66FB585E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che abbiamo limiti, dubbi, fragilità </w:t>
      </w:r>
    </w:p>
    <w:p w14:paraId="5379F540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ma che grazie al dono della tua misericordia </w:t>
      </w:r>
    </w:p>
    <w:p w14:paraId="08C26FB2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ci rendi più semplici e più sinceri! </w:t>
      </w:r>
    </w:p>
    <w:p w14:paraId="2643B22B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8"/>
          <w:szCs w:val="8"/>
        </w:rPr>
      </w:pPr>
    </w:p>
    <w:p w14:paraId="0E16DF6F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Tu conosci nel profondo il nostro cuore, </w:t>
      </w:r>
    </w:p>
    <w:p w14:paraId="1E866790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sai che abbiamo bisogno della Tua luce, </w:t>
      </w:r>
    </w:p>
    <w:p w14:paraId="253FC8AB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del sapore forte del Tuo Vangelo. </w:t>
      </w:r>
    </w:p>
    <w:p w14:paraId="1B021B4B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8"/>
          <w:szCs w:val="8"/>
        </w:rPr>
      </w:pPr>
    </w:p>
    <w:p w14:paraId="3ADDD78D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Donaci di essere SALE </w:t>
      </w:r>
    </w:p>
    <w:p w14:paraId="6BA304C0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che dà gusto, anche se in piccole dosi, </w:t>
      </w:r>
    </w:p>
    <w:p w14:paraId="67FA335B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a tutto quello che siamo e facciamo. </w:t>
      </w:r>
    </w:p>
    <w:p w14:paraId="049122C6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8"/>
          <w:szCs w:val="8"/>
        </w:rPr>
      </w:pPr>
    </w:p>
    <w:p w14:paraId="4EEFAAF2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Donaci di essere LUCE </w:t>
      </w:r>
    </w:p>
    <w:p w14:paraId="5B7DD569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rendici luminosi per poter donare luce </w:t>
      </w:r>
    </w:p>
    <w:p w14:paraId="057112A3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e vincere le tenebre dell’inganno e della divisione. </w:t>
      </w:r>
    </w:p>
    <w:p w14:paraId="5DE4A37F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8"/>
          <w:szCs w:val="8"/>
        </w:rPr>
      </w:pPr>
      <w:bookmarkStart w:id="0" w:name="_GoBack"/>
      <w:bookmarkEnd w:id="0"/>
    </w:p>
    <w:p w14:paraId="27612664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Gesù, Amico e Maestro, </w:t>
      </w:r>
    </w:p>
    <w:p w14:paraId="550A8958" w14:textId="77777777" w:rsidR="00C647DC" w:rsidRPr="00C647DC" w:rsidRDefault="00C647DC" w:rsidP="00C647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6"/>
          <w:szCs w:val="26"/>
        </w:rPr>
      </w:pPr>
      <w:r w:rsidRPr="00C647DC">
        <w:rPr>
          <w:rFonts w:ascii="Calibri" w:hAnsi="Calibri"/>
          <w:color w:val="000000"/>
          <w:sz w:val="26"/>
          <w:szCs w:val="26"/>
        </w:rPr>
        <w:t xml:space="preserve">guida il nostro cammino con la tua Parola </w:t>
      </w:r>
    </w:p>
    <w:p w14:paraId="1043C598" w14:textId="77777777" w:rsidR="00C647DC" w:rsidRPr="00C647DC" w:rsidRDefault="00C647DC" w:rsidP="00C647DC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C647DC">
        <w:rPr>
          <w:rFonts w:ascii="Calibri" w:hAnsi="Calibri"/>
          <w:sz w:val="26"/>
          <w:szCs w:val="26"/>
        </w:rPr>
        <w:t>e il tuo Spirito d’amore. Amen</w:t>
      </w:r>
    </w:p>
    <w:p w14:paraId="1FF11A9A" w14:textId="7249D844" w:rsidR="00966932" w:rsidRPr="003E4E3C" w:rsidRDefault="00F20ED5" w:rsidP="00C647DC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</w:p>
    <w:sectPr w:rsidR="00966932" w:rsidRPr="003E4E3C" w:rsidSect="00C647DC">
      <w:pgSz w:w="11907" w:h="16840" w:code="9"/>
      <w:pgMar w:top="720" w:right="720" w:bottom="635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6C78" w14:textId="77777777" w:rsidR="00F20ED5" w:rsidRDefault="00F20ED5" w:rsidP="003A10D4">
      <w:pPr>
        <w:spacing w:after="0" w:line="240" w:lineRule="auto"/>
      </w:pPr>
      <w:r>
        <w:separator/>
      </w:r>
    </w:p>
  </w:endnote>
  <w:endnote w:type="continuationSeparator" w:id="0">
    <w:p w14:paraId="5E5C1911" w14:textId="77777777" w:rsidR="00F20ED5" w:rsidRDefault="00F20ED5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D10E" w14:textId="77777777" w:rsidR="00F20ED5" w:rsidRDefault="00F20ED5" w:rsidP="003A10D4">
      <w:pPr>
        <w:spacing w:after="0" w:line="240" w:lineRule="auto"/>
      </w:pPr>
      <w:r>
        <w:separator/>
      </w:r>
    </w:p>
  </w:footnote>
  <w:footnote w:type="continuationSeparator" w:id="0">
    <w:p w14:paraId="6D2225E7" w14:textId="77777777" w:rsidR="00F20ED5" w:rsidRDefault="00F20ED5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702"/>
    <w:multiLevelType w:val="hybridMultilevel"/>
    <w:tmpl w:val="EA742158"/>
    <w:lvl w:ilvl="0" w:tplc="A6BAB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15A0"/>
    <w:multiLevelType w:val="hybridMultilevel"/>
    <w:tmpl w:val="60287456"/>
    <w:lvl w:ilvl="0" w:tplc="9A6E0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170A"/>
    <w:multiLevelType w:val="hybridMultilevel"/>
    <w:tmpl w:val="3BBADCEE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43F7"/>
    <w:multiLevelType w:val="hybridMultilevel"/>
    <w:tmpl w:val="3F60C47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F7F1B"/>
    <w:multiLevelType w:val="hybridMultilevel"/>
    <w:tmpl w:val="85FA4680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C01B9"/>
    <w:multiLevelType w:val="hybridMultilevel"/>
    <w:tmpl w:val="646E4D5E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E3AC7"/>
    <w:multiLevelType w:val="hybridMultilevel"/>
    <w:tmpl w:val="6B82B916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2BDE"/>
    <w:multiLevelType w:val="hybridMultilevel"/>
    <w:tmpl w:val="4CA26050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E5922"/>
    <w:multiLevelType w:val="hybridMultilevel"/>
    <w:tmpl w:val="56DCBF7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56B7C"/>
    <w:multiLevelType w:val="hybridMultilevel"/>
    <w:tmpl w:val="3F0E8E08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EE86E4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18"/>
  </w:num>
  <w:num w:numId="9">
    <w:abstractNumId w:val="15"/>
  </w:num>
  <w:num w:numId="10">
    <w:abstractNumId w:val="2"/>
  </w:num>
  <w:num w:numId="11">
    <w:abstractNumId w:val="19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9"/>
  </w:num>
  <w:num w:numId="20">
    <w:abstractNumId w:val="1"/>
  </w:num>
  <w:num w:numId="21">
    <w:abstractNumId w:val="16"/>
  </w:num>
  <w:num w:numId="22">
    <w:abstractNumId w:val="23"/>
  </w:num>
  <w:num w:numId="23">
    <w:abstractNumId w:val="20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8862B8"/>
    <w:rsid w:val="0091467B"/>
    <w:rsid w:val="009A7CBB"/>
    <w:rsid w:val="00AE2186"/>
    <w:rsid w:val="00B13251"/>
    <w:rsid w:val="00BF46C9"/>
    <w:rsid w:val="00C647DC"/>
    <w:rsid w:val="00D07195"/>
    <w:rsid w:val="00EB0EB8"/>
    <w:rsid w:val="00F20ED5"/>
    <w:rsid w:val="00F365B7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paragraph" w:styleId="Corpodeltesto2">
    <w:name w:val="Body Text 2"/>
    <w:basedOn w:val="Normale"/>
    <w:link w:val="Corpodeltesto2Carattere"/>
    <w:rsid w:val="00F36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365B7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1157</Words>
  <Characters>6600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2019-07-18T10:29:00Z</cp:lastPrinted>
  <dcterms:created xsi:type="dcterms:W3CDTF">2019-07-11T11:44:00Z</dcterms:created>
  <dcterms:modified xsi:type="dcterms:W3CDTF">2019-07-18T10:29:00Z</dcterms:modified>
</cp:coreProperties>
</file>