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CF" w:rsidRPr="009A3AC1" w:rsidRDefault="001324C7" w:rsidP="00FC145C">
      <w:pPr>
        <w:spacing w:line="240" w:lineRule="exact"/>
        <w:jc w:val="both"/>
        <w:outlineLvl w:val="0"/>
        <w:rPr>
          <w:rFonts w:ascii="Times New Roman" w:hAnsi="Times New Roman" w:cs="Times New Roman"/>
          <w:b/>
          <w:sz w:val="28"/>
          <w:szCs w:val="28"/>
        </w:rPr>
      </w:pPr>
      <w:bookmarkStart w:id="0" w:name="bookmark0"/>
      <w:r w:rsidRPr="009A3AC1">
        <w:rPr>
          <w:rFonts w:ascii="Times New Roman" w:hAnsi="Times New Roman" w:cs="Times New Roman"/>
          <w:b/>
          <w:sz w:val="28"/>
          <w:szCs w:val="28"/>
        </w:rPr>
        <w:t xml:space="preserve">Scheda 16 - </w:t>
      </w:r>
      <w:r w:rsidR="001009FB" w:rsidRPr="009A3AC1">
        <w:rPr>
          <w:rFonts w:ascii="Times New Roman" w:hAnsi="Times New Roman" w:cs="Times New Roman"/>
          <w:b/>
          <w:sz w:val="28"/>
          <w:szCs w:val="28"/>
        </w:rPr>
        <w:t>Chiesa ed evangelizzazione (Rm 15,14-33)</w:t>
      </w:r>
      <w:bookmarkEnd w:id="0"/>
    </w:p>
    <w:p w:rsidR="00B74DCF" w:rsidRPr="00FC145C" w:rsidRDefault="00B74DCF" w:rsidP="00FC145C">
      <w:pPr>
        <w:spacing w:line="240" w:lineRule="exact"/>
        <w:jc w:val="both"/>
        <w:rPr>
          <w:rFonts w:ascii="Times New Roman" w:hAnsi="Times New Roman" w:cs="Times New Roman"/>
          <w:sz w:val="22"/>
          <w:szCs w:val="22"/>
        </w:rPr>
      </w:pP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La lettera è giunta ormai al ter</w:t>
      </w:r>
      <w:r w:rsidRPr="00FC145C">
        <w:rPr>
          <w:rFonts w:ascii="Times New Roman" w:hAnsi="Times New Roman" w:cs="Times New Roman"/>
          <w:sz w:val="22"/>
          <w:szCs w:val="22"/>
        </w:rPr>
        <w:softHyphen/>
        <w:t>mine. Prima di concludere però l'apostolo riprende nuovamente alcuni temi già toccati nel proe</w:t>
      </w:r>
      <w:r w:rsidRPr="00FC145C">
        <w:rPr>
          <w:rFonts w:ascii="Times New Roman" w:hAnsi="Times New Roman" w:cs="Times New Roman"/>
          <w:sz w:val="22"/>
          <w:szCs w:val="22"/>
        </w:rPr>
        <w:softHyphen/>
        <w:t>mio, spiegando ancora una volta i motivi che lo hanno spinto a scri</w:t>
      </w:r>
      <w:r w:rsidRPr="00FC145C">
        <w:rPr>
          <w:rFonts w:ascii="Times New Roman" w:hAnsi="Times New Roman" w:cs="Times New Roman"/>
          <w:sz w:val="22"/>
          <w:szCs w:val="22"/>
        </w:rPr>
        <w:softHyphen/>
        <w:t xml:space="preserve">vere la lettera. Anzitutto egli parla del suo apostolato (Rm 15,14-21) e del suo proposito di recarsi nella </w:t>
      </w:r>
      <w:r w:rsidR="009A3AC1">
        <w:rPr>
          <w:rFonts w:ascii="Times New Roman" w:hAnsi="Times New Roman" w:cs="Times New Roman"/>
          <w:sz w:val="22"/>
          <w:szCs w:val="22"/>
        </w:rPr>
        <w:t>capitale dell'impero (Rm 15,22-</w:t>
      </w:r>
      <w:r w:rsidRPr="00FC145C">
        <w:rPr>
          <w:rFonts w:ascii="Times New Roman" w:hAnsi="Times New Roman" w:cs="Times New Roman"/>
          <w:sz w:val="22"/>
          <w:szCs w:val="22"/>
        </w:rPr>
        <w:t>33). Vengono poi i saluti persona</w:t>
      </w:r>
      <w:r w:rsidRPr="00FC145C">
        <w:rPr>
          <w:rFonts w:ascii="Times New Roman" w:hAnsi="Times New Roman" w:cs="Times New Roman"/>
          <w:sz w:val="22"/>
          <w:szCs w:val="22"/>
        </w:rPr>
        <w:softHyphen/>
        <w:t>li, tipici dello stile epistolare, che in questa lettera sono particolar</w:t>
      </w:r>
      <w:r w:rsidRPr="00FC145C">
        <w:rPr>
          <w:rFonts w:ascii="Times New Roman" w:hAnsi="Times New Roman" w:cs="Times New Roman"/>
          <w:sz w:val="22"/>
          <w:szCs w:val="22"/>
        </w:rPr>
        <w:softHyphen/>
        <w:t>mente estesi (Rm 16,1-27).</w:t>
      </w:r>
    </w:p>
    <w:p w:rsidR="009A3AC1" w:rsidRPr="00FC145C" w:rsidRDefault="009A3AC1" w:rsidP="00FC145C">
      <w:pPr>
        <w:spacing w:line="240" w:lineRule="exact"/>
        <w:ind w:firstLine="360"/>
        <w:jc w:val="both"/>
        <w:rPr>
          <w:rFonts w:ascii="Times New Roman" w:hAnsi="Times New Roman" w:cs="Times New Roman"/>
          <w:sz w:val="22"/>
          <w:szCs w:val="22"/>
        </w:rPr>
      </w:pPr>
    </w:p>
    <w:p w:rsidR="001324C7" w:rsidRDefault="001324C7" w:rsidP="00FC145C">
      <w:pPr>
        <w:spacing w:line="240" w:lineRule="exact"/>
        <w:jc w:val="both"/>
        <w:rPr>
          <w:rFonts w:ascii="Times New Roman" w:hAnsi="Times New Roman" w:cs="Times New Roman"/>
          <w:sz w:val="22"/>
          <w:szCs w:val="22"/>
        </w:rPr>
      </w:pPr>
      <w:r w:rsidRPr="009A3AC1">
        <w:rPr>
          <w:rFonts w:ascii="Times New Roman" w:hAnsi="Times New Roman" w:cs="Times New Roman"/>
          <w:i/>
          <w:sz w:val="22"/>
          <w:szCs w:val="22"/>
        </w:rPr>
        <w:t>1. PAOLO L’EVANGELIZZATORE</w:t>
      </w:r>
      <w:r w:rsidRPr="00FC145C">
        <w:rPr>
          <w:rFonts w:ascii="Times New Roman" w:hAnsi="Times New Roman" w:cs="Times New Roman"/>
          <w:sz w:val="22"/>
          <w:szCs w:val="22"/>
        </w:rPr>
        <w:t xml:space="preserve"> (Rm 15, 14-21)</w:t>
      </w:r>
    </w:p>
    <w:p w:rsidR="009A3AC1" w:rsidRPr="00FC145C" w:rsidRDefault="009A3AC1" w:rsidP="00FC145C">
      <w:pPr>
        <w:spacing w:line="240" w:lineRule="exact"/>
        <w:jc w:val="both"/>
        <w:rPr>
          <w:rFonts w:ascii="Times New Roman" w:hAnsi="Times New Roman" w:cs="Times New Roman"/>
          <w:sz w:val="22"/>
          <w:szCs w:val="22"/>
        </w:rPr>
      </w:pP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Nella prima parte dell'epilogo, forse pensando che molti cristiani di Roma lo conoscono solo molto vagamente, Paolo fa una breve presentazione della propria persona. Egli mette anzitutto in risalto la particolare missio</w:t>
      </w:r>
      <w:r w:rsidR="009A3AC1">
        <w:rPr>
          <w:rFonts w:ascii="Times New Roman" w:hAnsi="Times New Roman" w:cs="Times New Roman"/>
          <w:sz w:val="22"/>
          <w:szCs w:val="22"/>
        </w:rPr>
        <w:t>ne che gli è stata affidata (vv</w:t>
      </w:r>
      <w:r w:rsidRPr="00FC145C">
        <w:rPr>
          <w:rFonts w:ascii="Times New Roman" w:hAnsi="Times New Roman" w:cs="Times New Roman"/>
          <w:sz w:val="22"/>
          <w:szCs w:val="22"/>
        </w:rPr>
        <w:t xml:space="preserve"> 14-17), descrivendo poi l'attività che ha portato a termine c</w:t>
      </w:r>
      <w:r w:rsidR="009A3AC1">
        <w:rPr>
          <w:rFonts w:ascii="Times New Roman" w:hAnsi="Times New Roman" w:cs="Times New Roman"/>
          <w:sz w:val="22"/>
          <w:szCs w:val="22"/>
        </w:rPr>
        <w:t>ome predicatore del vangelo (vv</w:t>
      </w:r>
      <w:r w:rsidRPr="00FC145C">
        <w:rPr>
          <w:rFonts w:ascii="Times New Roman" w:hAnsi="Times New Roman" w:cs="Times New Roman"/>
          <w:sz w:val="22"/>
          <w:szCs w:val="22"/>
        </w:rPr>
        <w:t xml:space="preserve"> 18-21).</w:t>
      </w:r>
    </w:p>
    <w:p w:rsidR="009A3AC1" w:rsidRPr="00FC145C" w:rsidRDefault="009A3AC1" w:rsidP="00FC145C">
      <w:pPr>
        <w:spacing w:line="240" w:lineRule="exact"/>
        <w:ind w:firstLine="360"/>
        <w:jc w:val="both"/>
        <w:rPr>
          <w:rFonts w:ascii="Times New Roman" w:hAnsi="Times New Roman" w:cs="Times New Roman"/>
          <w:sz w:val="22"/>
          <w:szCs w:val="22"/>
        </w:rPr>
      </w:pPr>
    </w:p>
    <w:p w:rsidR="001324C7" w:rsidRPr="009A3AC1" w:rsidRDefault="001324C7" w:rsidP="00FC145C">
      <w:pPr>
        <w:spacing w:line="240" w:lineRule="exact"/>
        <w:jc w:val="both"/>
        <w:rPr>
          <w:rFonts w:ascii="Times New Roman" w:hAnsi="Times New Roman" w:cs="Times New Roman"/>
          <w:b/>
          <w:sz w:val="22"/>
          <w:szCs w:val="22"/>
        </w:rPr>
      </w:pPr>
      <w:r w:rsidRPr="009A3AC1">
        <w:rPr>
          <w:rFonts w:ascii="Times New Roman" w:hAnsi="Times New Roman" w:cs="Times New Roman"/>
          <w:b/>
          <w:sz w:val="22"/>
          <w:szCs w:val="22"/>
        </w:rPr>
        <w:t>a. Il sacerdozio apostolico (Rm 15, 14-17)</w:t>
      </w:r>
    </w:p>
    <w:p w:rsidR="009A3AC1" w:rsidRPr="00FC145C" w:rsidRDefault="009A3AC1" w:rsidP="00FC145C">
      <w:pPr>
        <w:spacing w:line="240" w:lineRule="exact"/>
        <w:jc w:val="both"/>
        <w:rPr>
          <w:rFonts w:ascii="Times New Roman" w:hAnsi="Times New Roman" w:cs="Times New Roman"/>
          <w:sz w:val="22"/>
          <w:szCs w:val="22"/>
        </w:rPr>
      </w:pP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Paolo introduce la presentazione del suo ministero con alcune parole di lode per i destinatari: «</w:t>
      </w:r>
      <w:r w:rsidRPr="009A3AC1">
        <w:rPr>
          <w:rFonts w:ascii="Times New Roman" w:hAnsi="Times New Roman" w:cs="Times New Roman"/>
          <w:i/>
          <w:sz w:val="22"/>
          <w:szCs w:val="22"/>
        </w:rPr>
        <w:t>Fratelli miei, sono anch'io convinto, per quel che vi riguarda, che voi pure siete pieni di bontà, colmi di ogni conoscenza e capaci di correggervi l'un l'altro</w:t>
      </w:r>
      <w:r w:rsidRPr="00FC145C">
        <w:rPr>
          <w:rFonts w:ascii="Times New Roman" w:hAnsi="Times New Roman" w:cs="Times New Roman"/>
          <w:sz w:val="22"/>
          <w:szCs w:val="22"/>
        </w:rPr>
        <w:t>».</w:t>
      </w:r>
    </w:p>
    <w:p w:rsidR="009A3AC1" w:rsidRPr="00FC145C" w:rsidRDefault="009A3AC1" w:rsidP="00FC145C">
      <w:pPr>
        <w:spacing w:line="240" w:lineRule="exact"/>
        <w:ind w:firstLine="360"/>
        <w:jc w:val="both"/>
        <w:rPr>
          <w:rFonts w:ascii="Times New Roman" w:hAnsi="Times New Roman" w:cs="Times New Roman"/>
          <w:sz w:val="22"/>
          <w:szCs w:val="22"/>
        </w:rPr>
      </w:pPr>
    </w:p>
    <w:p w:rsidR="00B74DCF" w:rsidRDefault="001324C7" w:rsidP="00FC145C">
      <w:pPr>
        <w:spacing w:line="240" w:lineRule="exact"/>
        <w:jc w:val="both"/>
        <w:rPr>
          <w:rFonts w:ascii="Times New Roman" w:hAnsi="Times New Roman" w:cs="Times New Roman"/>
          <w:sz w:val="22"/>
          <w:szCs w:val="22"/>
        </w:rPr>
      </w:pPr>
      <w:r w:rsidRPr="009A3AC1">
        <w:rPr>
          <w:rFonts w:ascii="Times New Roman" w:hAnsi="Times New Roman" w:cs="Times New Roman"/>
          <w:b/>
          <w:sz w:val="22"/>
          <w:szCs w:val="22"/>
        </w:rPr>
        <w:t>vv. 14-15</w:t>
      </w:r>
      <w:r w:rsidRPr="00FC145C">
        <w:rPr>
          <w:rFonts w:ascii="Times New Roman" w:hAnsi="Times New Roman" w:cs="Times New Roman"/>
          <w:sz w:val="22"/>
          <w:szCs w:val="22"/>
        </w:rPr>
        <w:t xml:space="preserve">. </w:t>
      </w:r>
      <w:r w:rsidR="001009FB" w:rsidRPr="00FC145C">
        <w:rPr>
          <w:rFonts w:ascii="Times New Roman" w:hAnsi="Times New Roman" w:cs="Times New Roman"/>
          <w:sz w:val="22"/>
          <w:szCs w:val="22"/>
        </w:rPr>
        <w:t>I cristiani di Roma sono pieni di bontà, colmi di ogni co</w:t>
      </w:r>
      <w:r w:rsidR="001009FB" w:rsidRPr="00FC145C">
        <w:rPr>
          <w:rFonts w:ascii="Times New Roman" w:hAnsi="Times New Roman" w:cs="Times New Roman"/>
          <w:sz w:val="22"/>
          <w:szCs w:val="22"/>
        </w:rPr>
        <w:softHyphen/>
        <w:t>noscenza e capaci di correg</w:t>
      </w:r>
      <w:r w:rsidR="001009FB" w:rsidRPr="00FC145C">
        <w:rPr>
          <w:rFonts w:ascii="Times New Roman" w:hAnsi="Times New Roman" w:cs="Times New Roman"/>
          <w:sz w:val="22"/>
          <w:szCs w:val="22"/>
        </w:rPr>
        <w:softHyphen/>
        <w:t>gersi l'un l'altro. Tuttavia l'apostolo si è permesso, proprio per la grazia spe</w:t>
      </w:r>
      <w:r w:rsidR="001009FB" w:rsidRPr="00FC145C">
        <w:rPr>
          <w:rFonts w:ascii="Times New Roman" w:hAnsi="Times New Roman" w:cs="Times New Roman"/>
          <w:sz w:val="22"/>
          <w:szCs w:val="22"/>
        </w:rPr>
        <w:softHyphen/>
        <w:t>ciale che gli è stata conferita da Dio, di scrivere una lettera per richiamare alla loro memoria cose che, almeno in parte, certamente conoscono.</w:t>
      </w:r>
    </w:p>
    <w:p w:rsidR="009A3AC1" w:rsidRPr="00FC145C" w:rsidRDefault="009A3AC1" w:rsidP="00FC145C">
      <w:pPr>
        <w:spacing w:line="240" w:lineRule="exact"/>
        <w:jc w:val="both"/>
        <w:rPr>
          <w:rFonts w:ascii="Times New Roman" w:hAnsi="Times New Roman" w:cs="Times New Roman"/>
          <w:sz w:val="22"/>
          <w:szCs w:val="22"/>
        </w:rPr>
      </w:pPr>
    </w:p>
    <w:p w:rsidR="00B74DCF" w:rsidRPr="00FC145C" w:rsidRDefault="001324C7" w:rsidP="00FC145C">
      <w:pPr>
        <w:spacing w:line="240" w:lineRule="exact"/>
        <w:jc w:val="both"/>
        <w:rPr>
          <w:rFonts w:ascii="Times New Roman" w:hAnsi="Times New Roman" w:cs="Times New Roman"/>
          <w:sz w:val="22"/>
          <w:szCs w:val="22"/>
        </w:rPr>
      </w:pPr>
      <w:r w:rsidRPr="009A3AC1">
        <w:rPr>
          <w:rFonts w:ascii="Times New Roman" w:hAnsi="Times New Roman" w:cs="Times New Roman"/>
          <w:b/>
          <w:sz w:val="22"/>
          <w:szCs w:val="22"/>
        </w:rPr>
        <w:t>vv. 16-17</w:t>
      </w:r>
      <w:r w:rsidRPr="00FC145C">
        <w:rPr>
          <w:rFonts w:ascii="Times New Roman" w:hAnsi="Times New Roman" w:cs="Times New Roman"/>
          <w:sz w:val="22"/>
          <w:szCs w:val="22"/>
        </w:rPr>
        <w:t xml:space="preserve">. </w:t>
      </w:r>
      <w:r w:rsidR="001009FB" w:rsidRPr="00FC145C">
        <w:rPr>
          <w:rFonts w:ascii="Times New Roman" w:hAnsi="Times New Roman" w:cs="Times New Roman"/>
          <w:sz w:val="22"/>
          <w:szCs w:val="22"/>
        </w:rPr>
        <w:t>In forza della grazia da lui ricevuta, Paolo è stato costituito «</w:t>
      </w:r>
      <w:r w:rsidR="001009FB" w:rsidRPr="009A3AC1">
        <w:rPr>
          <w:rFonts w:ascii="Times New Roman" w:hAnsi="Times New Roman" w:cs="Times New Roman"/>
          <w:i/>
          <w:sz w:val="22"/>
          <w:szCs w:val="22"/>
        </w:rPr>
        <w:t>ministro</w:t>
      </w:r>
      <w:r w:rsidR="009A3AC1">
        <w:rPr>
          <w:rFonts w:ascii="Times New Roman" w:hAnsi="Times New Roman" w:cs="Times New Roman"/>
          <w:sz w:val="22"/>
          <w:szCs w:val="22"/>
        </w:rPr>
        <w:t>»</w:t>
      </w:r>
      <w:r w:rsidR="001009FB" w:rsidRPr="00FC145C">
        <w:rPr>
          <w:rFonts w:ascii="Times New Roman" w:hAnsi="Times New Roman" w:cs="Times New Roman"/>
          <w:sz w:val="22"/>
          <w:szCs w:val="22"/>
        </w:rPr>
        <w:t xml:space="preserve"> di Gesù Cristo tra i gentili e proprio per questo «</w:t>
      </w:r>
      <w:r w:rsidR="001009FB" w:rsidRPr="009A3AC1">
        <w:rPr>
          <w:rFonts w:ascii="Times New Roman" w:hAnsi="Times New Roman" w:cs="Times New Roman"/>
          <w:i/>
          <w:sz w:val="22"/>
          <w:szCs w:val="22"/>
        </w:rPr>
        <w:t>adempie il sacro ministero</w:t>
      </w:r>
      <w:r w:rsidR="001009FB" w:rsidRPr="00FC145C">
        <w:rPr>
          <w:rFonts w:ascii="Times New Roman" w:hAnsi="Times New Roman" w:cs="Times New Roman"/>
          <w:sz w:val="22"/>
          <w:szCs w:val="22"/>
        </w:rPr>
        <w:t>». Il suo sacerdozio però non consiste in pra</w:t>
      </w:r>
      <w:r w:rsidR="001009FB" w:rsidRPr="00FC145C">
        <w:rPr>
          <w:rFonts w:ascii="Times New Roman" w:hAnsi="Times New Roman" w:cs="Times New Roman"/>
          <w:sz w:val="22"/>
          <w:szCs w:val="22"/>
        </w:rPr>
        <w:softHyphen/>
        <w:t>tiche rituali, ma nell'annunziare ai gentili il vangelo di Dio. Egli esercita questo compito pre</w:t>
      </w:r>
      <w:r w:rsidR="001009FB" w:rsidRPr="00FC145C">
        <w:rPr>
          <w:rFonts w:ascii="Times New Roman" w:hAnsi="Times New Roman" w:cs="Times New Roman"/>
          <w:sz w:val="22"/>
          <w:szCs w:val="22"/>
        </w:rPr>
        <w:softHyphen/>
        <w:t>cisamente offrendo i gentili a Dio come «</w:t>
      </w:r>
      <w:r w:rsidR="001009FB" w:rsidRPr="009A3AC1">
        <w:rPr>
          <w:rFonts w:ascii="Times New Roman" w:hAnsi="Times New Roman" w:cs="Times New Roman"/>
          <w:i/>
          <w:sz w:val="22"/>
          <w:szCs w:val="22"/>
        </w:rPr>
        <w:t>oblazione</w:t>
      </w:r>
      <w:r w:rsidR="001009FB" w:rsidRPr="00FC145C">
        <w:rPr>
          <w:rFonts w:ascii="Times New Roman" w:hAnsi="Times New Roman" w:cs="Times New Roman"/>
          <w:sz w:val="22"/>
          <w:szCs w:val="22"/>
        </w:rPr>
        <w:t>» gradita, santificata dallo Spirito Santo. In altre parole Paolo si sente sacerdote di Cristo poiché, portando i gen</w:t>
      </w:r>
      <w:r w:rsidR="001009FB" w:rsidRPr="00FC145C">
        <w:rPr>
          <w:rFonts w:ascii="Times New Roman" w:hAnsi="Times New Roman" w:cs="Times New Roman"/>
          <w:sz w:val="22"/>
          <w:szCs w:val="22"/>
        </w:rPr>
        <w:softHyphen/>
        <w:t>tili alla fede (cf. Rm 1,5), li presenta a Dio come un'offerta sacrificale e dà anche a loro la possibilità di offrire se stessi a Dio come sacrificio vivente, santo e gradito a Dio (cf. Rm 12,1). Egli sottolinea che per lui questo sacerdozio spirituale è l'unico vero vanto di fronte a Dio.</w:t>
      </w: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L'intervento di Paolo, che forse alcuni cristiani di Roma criticheranno, non è dunque un atto arbitrario, dettato dalla presunzione di risolvere dall'esterno i loro problemi, ma un gesto di obbedienza alla propria vocazione: in quanto missionario di Cristo, egli ha un com</w:t>
      </w:r>
      <w:r w:rsidRPr="00FC145C">
        <w:rPr>
          <w:rFonts w:ascii="Times New Roman" w:hAnsi="Times New Roman" w:cs="Times New Roman"/>
          <w:sz w:val="22"/>
          <w:szCs w:val="22"/>
        </w:rPr>
        <w:softHyphen/>
        <w:t>pito sacerdotale al servizio di tutti i gentili, e perciò ha il dovere di interveni</w:t>
      </w:r>
      <w:r w:rsidR="009A3AC1">
        <w:rPr>
          <w:rFonts w:ascii="Times New Roman" w:hAnsi="Times New Roman" w:cs="Times New Roman"/>
          <w:sz w:val="22"/>
          <w:szCs w:val="22"/>
        </w:rPr>
        <w:t>re anche nella comunità di Roma.</w:t>
      </w:r>
    </w:p>
    <w:p w:rsidR="009A3AC1" w:rsidRPr="00FC145C" w:rsidRDefault="009A3AC1" w:rsidP="00FC145C">
      <w:pPr>
        <w:spacing w:line="240" w:lineRule="exact"/>
        <w:ind w:firstLine="360"/>
        <w:jc w:val="both"/>
        <w:rPr>
          <w:rFonts w:ascii="Times New Roman" w:hAnsi="Times New Roman" w:cs="Times New Roman"/>
          <w:sz w:val="22"/>
          <w:szCs w:val="22"/>
        </w:rPr>
      </w:pPr>
    </w:p>
    <w:p w:rsidR="001324C7" w:rsidRPr="009A3AC1" w:rsidRDefault="001324C7" w:rsidP="00FC145C">
      <w:pPr>
        <w:spacing w:line="240" w:lineRule="exact"/>
        <w:jc w:val="both"/>
        <w:rPr>
          <w:rFonts w:ascii="Times New Roman" w:hAnsi="Times New Roman" w:cs="Times New Roman"/>
          <w:b/>
          <w:sz w:val="22"/>
          <w:szCs w:val="22"/>
        </w:rPr>
      </w:pPr>
      <w:r w:rsidRPr="009A3AC1">
        <w:rPr>
          <w:rFonts w:ascii="Times New Roman" w:hAnsi="Times New Roman" w:cs="Times New Roman"/>
          <w:b/>
          <w:sz w:val="22"/>
          <w:szCs w:val="22"/>
        </w:rPr>
        <w:t>b. L’attività missionaria (Rm 15, 18-21)</w:t>
      </w:r>
    </w:p>
    <w:p w:rsidR="009A3AC1" w:rsidRPr="00FC145C" w:rsidRDefault="009A3AC1" w:rsidP="00FC145C">
      <w:pPr>
        <w:spacing w:line="240" w:lineRule="exact"/>
        <w:jc w:val="both"/>
        <w:rPr>
          <w:rFonts w:ascii="Times New Roman" w:hAnsi="Times New Roman" w:cs="Times New Roman"/>
          <w:sz w:val="22"/>
          <w:szCs w:val="22"/>
        </w:rPr>
      </w:pPr>
    </w:p>
    <w:p w:rsidR="001324C7" w:rsidRPr="00FC145C" w:rsidRDefault="001324C7"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Il sacerdozio conferito da Dio all'apostolo si manifesta e trova conferma nella sua inten</w:t>
      </w:r>
      <w:r w:rsidRPr="00FC145C">
        <w:rPr>
          <w:rFonts w:ascii="Times New Roman" w:hAnsi="Times New Roman" w:cs="Times New Roman"/>
          <w:sz w:val="22"/>
          <w:szCs w:val="22"/>
        </w:rPr>
        <w:softHyphen/>
        <w:t>sa attività di evangelizzazione.</w:t>
      </w:r>
    </w:p>
    <w:p w:rsidR="00B74DCF" w:rsidRPr="00FC145C" w:rsidRDefault="00B74DCF" w:rsidP="00FC145C">
      <w:pPr>
        <w:spacing w:line="240" w:lineRule="exact"/>
        <w:jc w:val="both"/>
        <w:rPr>
          <w:rFonts w:ascii="Times New Roman" w:hAnsi="Times New Roman" w:cs="Times New Roman"/>
          <w:sz w:val="22"/>
          <w:szCs w:val="22"/>
        </w:rPr>
      </w:pPr>
    </w:p>
    <w:p w:rsidR="00B74DCF" w:rsidRPr="00FC145C" w:rsidRDefault="001324C7" w:rsidP="00FC145C">
      <w:pPr>
        <w:spacing w:line="240" w:lineRule="exact"/>
        <w:jc w:val="both"/>
        <w:rPr>
          <w:rFonts w:ascii="Times New Roman" w:hAnsi="Times New Roman" w:cs="Times New Roman"/>
          <w:sz w:val="22"/>
          <w:szCs w:val="22"/>
        </w:rPr>
      </w:pPr>
      <w:r w:rsidRPr="009A3AC1">
        <w:rPr>
          <w:rFonts w:ascii="Times New Roman" w:hAnsi="Times New Roman" w:cs="Times New Roman"/>
          <w:b/>
          <w:sz w:val="22"/>
          <w:szCs w:val="22"/>
        </w:rPr>
        <w:t>vv. 18-19</w:t>
      </w:r>
      <w:r w:rsidRPr="00FC145C">
        <w:rPr>
          <w:rFonts w:ascii="Times New Roman" w:hAnsi="Times New Roman" w:cs="Times New Roman"/>
          <w:sz w:val="22"/>
          <w:szCs w:val="22"/>
        </w:rPr>
        <w:t xml:space="preserve">. </w:t>
      </w:r>
      <w:r w:rsidR="001009FB" w:rsidRPr="00FC145C">
        <w:rPr>
          <w:rFonts w:ascii="Times New Roman" w:hAnsi="Times New Roman" w:cs="Times New Roman"/>
          <w:sz w:val="22"/>
          <w:szCs w:val="22"/>
        </w:rPr>
        <w:t>Paolo non oserebbe parlare se Cristo non avesse operato per mezzo suo, con</w:t>
      </w:r>
      <w:r w:rsidR="001009FB" w:rsidRPr="00FC145C">
        <w:rPr>
          <w:rFonts w:ascii="Times New Roman" w:hAnsi="Times New Roman" w:cs="Times New Roman"/>
          <w:sz w:val="22"/>
          <w:szCs w:val="22"/>
        </w:rPr>
        <w:softHyphen/>
        <w:t>ducendo i gentili all'obbedienza, cioè alla fede (cf. Rm 1,5); la sua evangelizzazione si è svolta con parole e opere, accompagnate dalla potenza dello Spirito, la quale si è manife</w:t>
      </w:r>
      <w:r w:rsidR="001009FB" w:rsidRPr="00FC145C">
        <w:rPr>
          <w:rFonts w:ascii="Times New Roman" w:hAnsi="Times New Roman" w:cs="Times New Roman"/>
          <w:sz w:val="22"/>
          <w:szCs w:val="22"/>
        </w:rPr>
        <w:softHyphen/>
        <w:t>stata mediante segni e prodigi. In altre parole ciò che conferma la sua autorità di apostolo è la capacità di convincere i suoi ascoltatori, creando un forte movimento di adesione a Cristo.</w:t>
      </w: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Egli ha portato a termine la predicazione del vange</w:t>
      </w:r>
      <w:r w:rsidRPr="00FC145C">
        <w:rPr>
          <w:rFonts w:ascii="Times New Roman" w:hAnsi="Times New Roman" w:cs="Times New Roman"/>
          <w:sz w:val="22"/>
          <w:szCs w:val="22"/>
        </w:rPr>
        <w:softHyphen/>
        <w:t>lo «</w:t>
      </w:r>
      <w:r w:rsidRPr="009A3AC1">
        <w:rPr>
          <w:rFonts w:ascii="Times New Roman" w:hAnsi="Times New Roman" w:cs="Times New Roman"/>
          <w:i/>
          <w:sz w:val="22"/>
          <w:szCs w:val="22"/>
        </w:rPr>
        <w:t>da Gerusalemme e dintorni fino all'Illiria</w:t>
      </w:r>
      <w:r w:rsidRPr="00FC145C">
        <w:rPr>
          <w:rFonts w:ascii="Times New Roman" w:hAnsi="Times New Roman" w:cs="Times New Roman"/>
          <w:sz w:val="22"/>
          <w:szCs w:val="22"/>
        </w:rPr>
        <w:t>». Secondo la sua testimonianza era salito due volte a Gerusalemme dopo la sua conversione, ma solo per incontrare alcuni dei primi discepoli di Gesù (cf. Gal 1,18; 2,1), mentre Luca parla di un ministero, seppur breve, nella città santa (cf. At 9,28); non restano invece testimonianze di una sua predicazione in Illiria, l'attua</w:t>
      </w:r>
      <w:r w:rsidRPr="00FC145C">
        <w:rPr>
          <w:rFonts w:ascii="Times New Roman" w:hAnsi="Times New Roman" w:cs="Times New Roman"/>
          <w:sz w:val="22"/>
          <w:szCs w:val="22"/>
        </w:rPr>
        <w:softHyphen/>
        <w:t>le Albania. In realtà, citando Gerusalemme come punto di partenza, egli vuole sottolineare che la sua predica</w:t>
      </w:r>
      <w:r w:rsidRPr="00FC145C">
        <w:rPr>
          <w:rFonts w:ascii="Times New Roman" w:hAnsi="Times New Roman" w:cs="Times New Roman"/>
          <w:sz w:val="22"/>
          <w:szCs w:val="22"/>
        </w:rPr>
        <w:softHyphen/>
        <w:t xml:space="preserve">zione si è svolta a partire dal centro in cui si è attuata la salvezza (cf. At 1,8) e si è estesa fino ai limiti estremi di quello che per i romani era l'Oriente. Egli può dire di aver completato la sua opera in questa ampia zona non perché ha convertito tutte le popolazioni in essa </w:t>
      </w:r>
      <w:r w:rsidRPr="00FC145C">
        <w:rPr>
          <w:rFonts w:ascii="Times New Roman" w:hAnsi="Times New Roman" w:cs="Times New Roman"/>
          <w:sz w:val="22"/>
          <w:szCs w:val="22"/>
        </w:rPr>
        <w:lastRenderedPageBreak/>
        <w:t>re</w:t>
      </w:r>
      <w:r w:rsidRPr="00FC145C">
        <w:rPr>
          <w:rFonts w:ascii="Times New Roman" w:hAnsi="Times New Roman" w:cs="Times New Roman"/>
          <w:sz w:val="22"/>
          <w:szCs w:val="22"/>
        </w:rPr>
        <w:softHyphen/>
        <w:t>sidenti, ma perché vi ha fondato comunità vive, capaci a loro volta di diffondere il vangelo ne</w:t>
      </w:r>
      <w:r w:rsidR="009A3AC1">
        <w:rPr>
          <w:rFonts w:ascii="Times New Roman" w:hAnsi="Times New Roman" w:cs="Times New Roman"/>
          <w:sz w:val="22"/>
          <w:szCs w:val="22"/>
        </w:rPr>
        <w:t>lle regioni circo</w:t>
      </w:r>
      <w:r w:rsidR="009A3AC1">
        <w:rPr>
          <w:rFonts w:ascii="Times New Roman" w:hAnsi="Times New Roman" w:cs="Times New Roman"/>
          <w:sz w:val="22"/>
          <w:szCs w:val="22"/>
        </w:rPr>
        <w:softHyphen/>
        <w:t>stanti (cf. 1</w:t>
      </w:r>
      <w:r w:rsidRPr="00FC145C">
        <w:rPr>
          <w:rFonts w:ascii="Times New Roman" w:hAnsi="Times New Roman" w:cs="Times New Roman"/>
          <w:sz w:val="22"/>
          <w:szCs w:val="22"/>
        </w:rPr>
        <w:t>Ts 1,8).</w:t>
      </w:r>
    </w:p>
    <w:p w:rsidR="009A3AC1" w:rsidRPr="00FC145C" w:rsidRDefault="009A3AC1" w:rsidP="00FC145C">
      <w:pPr>
        <w:spacing w:line="240" w:lineRule="exact"/>
        <w:ind w:firstLine="360"/>
        <w:jc w:val="both"/>
        <w:rPr>
          <w:rFonts w:ascii="Times New Roman" w:hAnsi="Times New Roman" w:cs="Times New Roman"/>
          <w:sz w:val="22"/>
          <w:szCs w:val="22"/>
        </w:rPr>
      </w:pPr>
    </w:p>
    <w:p w:rsidR="00B74DCF" w:rsidRPr="00FC145C" w:rsidRDefault="001324C7" w:rsidP="00FC145C">
      <w:pPr>
        <w:spacing w:line="240" w:lineRule="exact"/>
        <w:jc w:val="both"/>
        <w:rPr>
          <w:rFonts w:ascii="Times New Roman" w:hAnsi="Times New Roman" w:cs="Times New Roman"/>
          <w:sz w:val="22"/>
          <w:szCs w:val="22"/>
        </w:rPr>
      </w:pPr>
      <w:r w:rsidRPr="009A3AC1">
        <w:rPr>
          <w:rFonts w:ascii="Times New Roman" w:hAnsi="Times New Roman" w:cs="Times New Roman"/>
          <w:b/>
          <w:sz w:val="22"/>
          <w:szCs w:val="22"/>
        </w:rPr>
        <w:t>vv. 20-21</w:t>
      </w:r>
      <w:r w:rsidRPr="00FC145C">
        <w:rPr>
          <w:rFonts w:ascii="Times New Roman" w:hAnsi="Times New Roman" w:cs="Times New Roman"/>
          <w:sz w:val="22"/>
          <w:szCs w:val="22"/>
        </w:rPr>
        <w:t xml:space="preserve">. </w:t>
      </w:r>
      <w:r w:rsidR="001009FB" w:rsidRPr="00FC145C">
        <w:rPr>
          <w:rFonts w:ascii="Times New Roman" w:hAnsi="Times New Roman" w:cs="Times New Roman"/>
          <w:sz w:val="22"/>
          <w:szCs w:val="22"/>
        </w:rPr>
        <w:t>A questo punto Paolo fa un'importante pre</w:t>
      </w:r>
      <w:r w:rsidR="001009FB" w:rsidRPr="00FC145C">
        <w:rPr>
          <w:rFonts w:ascii="Times New Roman" w:hAnsi="Times New Roman" w:cs="Times New Roman"/>
          <w:sz w:val="22"/>
          <w:szCs w:val="22"/>
        </w:rPr>
        <w:softHyphen/>
        <w:t>cisazione circa il suo metodo missionario: egli afferma di essersi fatto un punto d'onore di non annunziare il vangelo se non dove Cristo non era ancora stato nomi</w:t>
      </w:r>
      <w:r w:rsidR="001009FB" w:rsidRPr="00FC145C">
        <w:rPr>
          <w:rFonts w:ascii="Times New Roman" w:hAnsi="Times New Roman" w:cs="Times New Roman"/>
          <w:sz w:val="22"/>
          <w:szCs w:val="22"/>
        </w:rPr>
        <w:softHyphen/>
        <w:t>nato, per non costruire su un fondamento altrui. A sostegno di questo principio egli cita l'oracolo con cui si apre il quarto carme del Servo di JHWH nel quale si</w:t>
      </w:r>
      <w:r w:rsidRPr="00FC145C">
        <w:rPr>
          <w:rFonts w:ascii="Times New Roman" w:hAnsi="Times New Roman" w:cs="Times New Roman"/>
          <w:sz w:val="22"/>
          <w:szCs w:val="22"/>
        </w:rPr>
        <w:t xml:space="preserve"> </w:t>
      </w:r>
      <w:r w:rsidR="001009FB" w:rsidRPr="00FC145C">
        <w:rPr>
          <w:rFonts w:ascii="Times New Roman" w:hAnsi="Times New Roman" w:cs="Times New Roman"/>
          <w:sz w:val="22"/>
          <w:szCs w:val="22"/>
        </w:rPr>
        <w:t>dice che a motivo dell'esaltazione che farà seguito alla sua sofferenza si meraviglieranno molte genti, poiché vedranno un fatto mai ad essi raccontato e comprenderanno ciò che</w:t>
      </w:r>
      <w:r w:rsidR="009A3AC1">
        <w:rPr>
          <w:rFonts w:ascii="Times New Roman" w:hAnsi="Times New Roman" w:cs="Times New Roman"/>
          <w:sz w:val="22"/>
          <w:szCs w:val="22"/>
        </w:rPr>
        <w:t xml:space="preserve"> mai avevano udito (Is 52,15). N</w:t>
      </w:r>
      <w:r w:rsidR="001009FB" w:rsidRPr="00FC145C">
        <w:rPr>
          <w:rFonts w:ascii="Times New Roman" w:hAnsi="Times New Roman" w:cs="Times New Roman"/>
          <w:sz w:val="22"/>
          <w:szCs w:val="22"/>
        </w:rPr>
        <w:t>ella traduzione greca si dice invece che «</w:t>
      </w:r>
      <w:r w:rsidR="001009FB" w:rsidRPr="009A3AC1">
        <w:rPr>
          <w:rFonts w:ascii="Times New Roman" w:hAnsi="Times New Roman" w:cs="Times New Roman"/>
          <w:i/>
          <w:sz w:val="22"/>
          <w:szCs w:val="22"/>
        </w:rPr>
        <w:t>coloro ai quali non era stato annunziato lo vedranno, e coloro che non ne avevano udito parlare, comprende</w:t>
      </w:r>
      <w:r w:rsidR="001009FB" w:rsidRPr="009A3AC1">
        <w:rPr>
          <w:rFonts w:ascii="Times New Roman" w:hAnsi="Times New Roman" w:cs="Times New Roman"/>
          <w:i/>
          <w:sz w:val="22"/>
          <w:szCs w:val="22"/>
        </w:rPr>
        <w:softHyphen/>
        <w:t>ranno</w:t>
      </w:r>
      <w:r w:rsidR="001009FB" w:rsidRPr="00FC145C">
        <w:rPr>
          <w:rFonts w:ascii="Times New Roman" w:hAnsi="Times New Roman" w:cs="Times New Roman"/>
          <w:sz w:val="22"/>
          <w:szCs w:val="22"/>
        </w:rPr>
        <w:t>». Paolo, che legge questo brano in greco, lo trova utile per dimostrare la necessità di far conoscere Cristo a sempre nuove popolazioni: perciò lo estrae dal suo contesto origi</w:t>
      </w:r>
      <w:r w:rsidR="001009FB" w:rsidRPr="00FC145C">
        <w:rPr>
          <w:rFonts w:ascii="Times New Roman" w:hAnsi="Times New Roman" w:cs="Times New Roman"/>
          <w:sz w:val="22"/>
          <w:szCs w:val="22"/>
        </w:rPr>
        <w:softHyphen/>
        <w:t>nario e lo utilizza per provare la legittimità del suo comportamento.</w:t>
      </w: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La scelta di predicare il vangelo solo dove non era stato ancora annunziato aveva certo lo scopo di estendere il più possibile le frontiere del cristianesimo; non è escluso però che con ciò l'apostolo volesse evitare di dar vita a comunità in cui il suo vangelo, incentrato sulla giustificazione per mezzo della sola fede, si mescolasse con l'insegnamento di coloro che puntavano ancora sulla pratica della legge, creando così equivoci e contese. Se Paolo, in contrasto con la sua scelta di fondo, sta per recarsi a Roma, dove già esiste una fioren</w:t>
      </w:r>
      <w:r w:rsidRPr="00FC145C">
        <w:rPr>
          <w:rFonts w:ascii="Times New Roman" w:hAnsi="Times New Roman" w:cs="Times New Roman"/>
          <w:sz w:val="22"/>
          <w:szCs w:val="22"/>
        </w:rPr>
        <w:softHyphen/>
        <w:t>te comunità cristiana di orientamento moderatamente giudaizzante, la sua decisione deve essere determinata da circostanze straordinarie che ora sente di dover spiegare.</w:t>
      </w:r>
    </w:p>
    <w:p w:rsidR="009A3AC1" w:rsidRPr="00FC145C" w:rsidRDefault="009A3AC1" w:rsidP="009A3AC1">
      <w:pPr>
        <w:tabs>
          <w:tab w:val="left" w:pos="748"/>
        </w:tabs>
        <w:spacing w:line="240" w:lineRule="exact"/>
        <w:jc w:val="both"/>
        <w:rPr>
          <w:rFonts w:ascii="Times New Roman" w:hAnsi="Times New Roman" w:cs="Times New Roman"/>
          <w:sz w:val="22"/>
          <w:szCs w:val="22"/>
        </w:rPr>
      </w:pPr>
    </w:p>
    <w:p w:rsidR="001324C7" w:rsidRDefault="001324C7" w:rsidP="009A3AC1">
      <w:pPr>
        <w:tabs>
          <w:tab w:val="left" w:pos="748"/>
        </w:tabs>
        <w:spacing w:line="240" w:lineRule="exact"/>
        <w:jc w:val="both"/>
        <w:rPr>
          <w:rFonts w:ascii="Times New Roman" w:hAnsi="Times New Roman" w:cs="Times New Roman"/>
          <w:sz w:val="22"/>
          <w:szCs w:val="22"/>
        </w:rPr>
      </w:pPr>
      <w:r w:rsidRPr="009A3AC1">
        <w:rPr>
          <w:rFonts w:ascii="Times New Roman" w:hAnsi="Times New Roman" w:cs="Times New Roman"/>
          <w:i/>
          <w:sz w:val="22"/>
          <w:szCs w:val="22"/>
        </w:rPr>
        <w:t>2. I CAMMINI DELL’EVANGELIZZAZIONE</w:t>
      </w:r>
      <w:r w:rsidRPr="00FC145C">
        <w:rPr>
          <w:rFonts w:ascii="Times New Roman" w:hAnsi="Times New Roman" w:cs="Times New Roman"/>
          <w:sz w:val="22"/>
          <w:szCs w:val="22"/>
        </w:rPr>
        <w:t xml:space="preserve"> (Rm 15, 22-33)</w:t>
      </w:r>
    </w:p>
    <w:p w:rsidR="009A3AC1" w:rsidRPr="00FC145C" w:rsidRDefault="009A3AC1" w:rsidP="00FC145C">
      <w:pPr>
        <w:tabs>
          <w:tab w:val="left" w:pos="748"/>
        </w:tabs>
        <w:spacing w:line="240" w:lineRule="exact"/>
        <w:ind w:hanging="360"/>
        <w:jc w:val="both"/>
        <w:rPr>
          <w:rFonts w:ascii="Times New Roman" w:hAnsi="Times New Roman" w:cs="Times New Roman"/>
          <w:sz w:val="22"/>
          <w:szCs w:val="22"/>
        </w:rPr>
      </w:pP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Nel contesto della sua opera di evangelizzazione Paolo riprende il tema della progettata visita a</w:t>
      </w:r>
      <w:r w:rsidR="009A3AC1">
        <w:rPr>
          <w:rFonts w:ascii="Times New Roman" w:hAnsi="Times New Roman" w:cs="Times New Roman"/>
          <w:sz w:val="22"/>
          <w:szCs w:val="22"/>
        </w:rPr>
        <w:t xml:space="preserve"> Roma (vv</w:t>
      </w:r>
      <w:r w:rsidRPr="00FC145C">
        <w:rPr>
          <w:rFonts w:ascii="Times New Roman" w:hAnsi="Times New Roman" w:cs="Times New Roman"/>
          <w:sz w:val="22"/>
          <w:szCs w:val="22"/>
        </w:rPr>
        <w:t xml:space="preserve"> 22-24), sottolineando però che essa si attuerà solo dopo che egli avrà portato a Gerusalemme il frutto della colletta fatta pe</w:t>
      </w:r>
      <w:r w:rsidR="009A3AC1">
        <w:rPr>
          <w:rFonts w:ascii="Times New Roman" w:hAnsi="Times New Roman" w:cs="Times New Roman"/>
          <w:sz w:val="22"/>
          <w:szCs w:val="22"/>
        </w:rPr>
        <w:t>r la chiesa di quella città (vv</w:t>
      </w:r>
      <w:r w:rsidRPr="00FC145C">
        <w:rPr>
          <w:rFonts w:ascii="Times New Roman" w:hAnsi="Times New Roman" w:cs="Times New Roman"/>
          <w:sz w:val="22"/>
          <w:szCs w:val="22"/>
        </w:rPr>
        <w:t xml:space="preserve"> 25-27); egli conclude chiedendo la preghiera e la solidarietà dei romani per la buona riu</w:t>
      </w:r>
      <w:r w:rsidR="009A3AC1">
        <w:rPr>
          <w:rFonts w:ascii="Times New Roman" w:hAnsi="Times New Roman" w:cs="Times New Roman"/>
          <w:sz w:val="22"/>
          <w:szCs w:val="22"/>
        </w:rPr>
        <w:t>scita di que</w:t>
      </w:r>
      <w:r w:rsidR="009A3AC1">
        <w:rPr>
          <w:rFonts w:ascii="Times New Roman" w:hAnsi="Times New Roman" w:cs="Times New Roman"/>
          <w:sz w:val="22"/>
          <w:szCs w:val="22"/>
        </w:rPr>
        <w:softHyphen/>
        <w:t>sta iniziativa (vv</w:t>
      </w:r>
      <w:r w:rsidRPr="00FC145C">
        <w:rPr>
          <w:rFonts w:ascii="Times New Roman" w:hAnsi="Times New Roman" w:cs="Times New Roman"/>
          <w:sz w:val="22"/>
          <w:szCs w:val="22"/>
        </w:rPr>
        <w:t xml:space="preserve"> 28-33).</w:t>
      </w:r>
    </w:p>
    <w:p w:rsidR="009A3AC1" w:rsidRPr="00FC145C" w:rsidRDefault="009A3AC1" w:rsidP="00FC145C">
      <w:pPr>
        <w:spacing w:line="240" w:lineRule="exact"/>
        <w:ind w:firstLine="360"/>
        <w:jc w:val="both"/>
        <w:rPr>
          <w:rFonts w:ascii="Times New Roman" w:hAnsi="Times New Roman" w:cs="Times New Roman"/>
          <w:sz w:val="22"/>
          <w:szCs w:val="22"/>
        </w:rPr>
      </w:pPr>
    </w:p>
    <w:p w:rsidR="001324C7" w:rsidRPr="009A3AC1" w:rsidRDefault="001324C7" w:rsidP="00FC145C">
      <w:pPr>
        <w:spacing w:line="240" w:lineRule="exact"/>
        <w:jc w:val="both"/>
        <w:rPr>
          <w:rFonts w:ascii="Times New Roman" w:hAnsi="Times New Roman" w:cs="Times New Roman"/>
          <w:b/>
          <w:sz w:val="22"/>
          <w:szCs w:val="22"/>
        </w:rPr>
      </w:pPr>
      <w:r w:rsidRPr="009A3AC1">
        <w:rPr>
          <w:rFonts w:ascii="Times New Roman" w:hAnsi="Times New Roman" w:cs="Times New Roman"/>
          <w:b/>
          <w:sz w:val="22"/>
          <w:szCs w:val="22"/>
        </w:rPr>
        <w:t>a. La visita a Roma (Rm 15, 22-24)</w:t>
      </w:r>
    </w:p>
    <w:p w:rsidR="00B74DCF" w:rsidRPr="00FC145C" w:rsidRDefault="00B74DCF" w:rsidP="00FC145C">
      <w:pPr>
        <w:spacing w:line="240" w:lineRule="exact"/>
        <w:jc w:val="both"/>
        <w:rPr>
          <w:rFonts w:ascii="Times New Roman" w:hAnsi="Times New Roman" w:cs="Times New Roman"/>
          <w:sz w:val="22"/>
          <w:szCs w:val="22"/>
        </w:rPr>
      </w:pPr>
    </w:p>
    <w:p w:rsidR="00B74DCF" w:rsidRPr="00FC145C"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La decisione di non predicare se non dove il messaggio di Cristo non era ancora arrivato ha fatto sì che Paolo mettesse in secondo piano il suo proposito di recarsi a Roma.</w:t>
      </w: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Finora l'apostolo è stato trattenuto in Oriente, dove gli restava ancora un vasto campo d'azione. Ora però ha terminato la sua attività in quelle regioni e ha deciso di attuare un suo vecchio progetto, quello cioè di andare a Roma (cf. At 19,21) per poi recar</w:t>
      </w:r>
      <w:r w:rsidRPr="00FC145C">
        <w:rPr>
          <w:rFonts w:ascii="Times New Roman" w:hAnsi="Times New Roman" w:cs="Times New Roman"/>
          <w:sz w:val="22"/>
          <w:szCs w:val="22"/>
        </w:rPr>
        <w:softHyphen/>
        <w:t>si in Spagna. Ciò che lo muove è la speranza che i cristiani della capitale lo aiutino a pre</w:t>
      </w:r>
      <w:r w:rsidRPr="00FC145C">
        <w:rPr>
          <w:rFonts w:ascii="Times New Roman" w:hAnsi="Times New Roman" w:cs="Times New Roman"/>
          <w:sz w:val="22"/>
          <w:szCs w:val="22"/>
        </w:rPr>
        <w:softHyphen/>
        <w:t>parare e certamente anche a finanziare il suo prossimo viaggio missionario: a tale scopo egli pensa perciò di trascorrere un certo periodo con loro. Paolo dunque intende visi</w:t>
      </w:r>
      <w:r w:rsidRPr="00FC145C">
        <w:rPr>
          <w:rFonts w:ascii="Times New Roman" w:hAnsi="Times New Roman" w:cs="Times New Roman"/>
          <w:sz w:val="22"/>
          <w:szCs w:val="22"/>
        </w:rPr>
        <w:softHyphen/>
        <w:t>tare Roma non per e</w:t>
      </w:r>
      <w:r w:rsidR="00C35B2E">
        <w:rPr>
          <w:rFonts w:ascii="Times New Roman" w:hAnsi="Times New Roman" w:cs="Times New Roman"/>
          <w:sz w:val="22"/>
          <w:szCs w:val="22"/>
        </w:rPr>
        <w:t>vangelizzare quella città (cf. R</w:t>
      </w:r>
      <w:r w:rsidRPr="00FC145C">
        <w:rPr>
          <w:rFonts w:ascii="Times New Roman" w:hAnsi="Times New Roman" w:cs="Times New Roman"/>
          <w:sz w:val="22"/>
          <w:szCs w:val="22"/>
        </w:rPr>
        <w:t>m 1,11-13), ma per stabilire un rapporto diretto con la comunità cristiana e per coin</w:t>
      </w:r>
      <w:r w:rsidRPr="00FC145C">
        <w:rPr>
          <w:rFonts w:ascii="Times New Roman" w:hAnsi="Times New Roman" w:cs="Times New Roman"/>
          <w:sz w:val="22"/>
          <w:szCs w:val="22"/>
        </w:rPr>
        <w:softHyphen/>
        <w:t>volgerla nella sua futura attività missionaria. Certamente è questo anche lo scopo per cui ha scritto loro la presente lettera.</w:t>
      </w:r>
    </w:p>
    <w:p w:rsidR="009A3AC1" w:rsidRPr="00FC145C" w:rsidRDefault="009A3AC1" w:rsidP="00FC145C">
      <w:pPr>
        <w:spacing w:line="240" w:lineRule="exact"/>
        <w:ind w:firstLine="360"/>
        <w:jc w:val="both"/>
        <w:rPr>
          <w:rFonts w:ascii="Times New Roman" w:hAnsi="Times New Roman" w:cs="Times New Roman"/>
          <w:sz w:val="22"/>
          <w:szCs w:val="22"/>
        </w:rPr>
      </w:pPr>
    </w:p>
    <w:p w:rsidR="001324C7" w:rsidRPr="009A3AC1" w:rsidRDefault="001324C7" w:rsidP="009A3AC1">
      <w:pPr>
        <w:spacing w:line="240" w:lineRule="exact"/>
        <w:jc w:val="both"/>
        <w:rPr>
          <w:rFonts w:ascii="Times New Roman" w:hAnsi="Times New Roman" w:cs="Times New Roman"/>
          <w:b/>
          <w:sz w:val="22"/>
          <w:szCs w:val="22"/>
        </w:rPr>
      </w:pPr>
      <w:r w:rsidRPr="009A3AC1">
        <w:rPr>
          <w:rFonts w:ascii="Times New Roman" w:hAnsi="Times New Roman" w:cs="Times New Roman"/>
          <w:b/>
          <w:sz w:val="22"/>
          <w:szCs w:val="22"/>
        </w:rPr>
        <w:t>b. La colletta (Rm 15, 25-27)</w:t>
      </w:r>
    </w:p>
    <w:p w:rsidR="009A3AC1" w:rsidRPr="00FC145C" w:rsidRDefault="009A3AC1" w:rsidP="009A3AC1">
      <w:pPr>
        <w:spacing w:line="240" w:lineRule="exact"/>
        <w:jc w:val="both"/>
        <w:rPr>
          <w:rFonts w:ascii="Times New Roman" w:hAnsi="Times New Roman" w:cs="Times New Roman"/>
          <w:sz w:val="22"/>
          <w:szCs w:val="22"/>
        </w:rPr>
      </w:pPr>
    </w:p>
    <w:p w:rsidR="00B74DCF" w:rsidRPr="00FC145C" w:rsidRDefault="001009FB" w:rsidP="00C35B2E">
      <w:pPr>
        <w:spacing w:line="240" w:lineRule="exact"/>
        <w:ind w:firstLine="426"/>
        <w:jc w:val="both"/>
        <w:rPr>
          <w:rFonts w:ascii="Times New Roman" w:hAnsi="Times New Roman" w:cs="Times New Roman"/>
          <w:sz w:val="22"/>
          <w:szCs w:val="22"/>
        </w:rPr>
      </w:pPr>
      <w:r w:rsidRPr="00FC145C">
        <w:rPr>
          <w:rFonts w:ascii="Times New Roman" w:hAnsi="Times New Roman" w:cs="Times New Roman"/>
          <w:sz w:val="22"/>
          <w:szCs w:val="22"/>
        </w:rPr>
        <w:t>Resta però ancora un ostacolo che impedisce a Paolo un'immediata visita a Roma. Paolo sta per recarsi a Gerusalemme per portare a termine un'iniziativa che egli designa</w:t>
      </w:r>
      <w:r w:rsidR="001324C7" w:rsidRPr="00FC145C">
        <w:rPr>
          <w:rFonts w:ascii="Times New Roman" w:hAnsi="Times New Roman" w:cs="Times New Roman"/>
          <w:sz w:val="22"/>
          <w:szCs w:val="22"/>
        </w:rPr>
        <w:t xml:space="preserve"> </w:t>
      </w:r>
      <w:r w:rsidRPr="00FC145C">
        <w:rPr>
          <w:rFonts w:ascii="Times New Roman" w:hAnsi="Times New Roman" w:cs="Times New Roman"/>
          <w:sz w:val="22"/>
          <w:szCs w:val="22"/>
        </w:rPr>
        <w:t>come un «</w:t>
      </w:r>
      <w:r w:rsidRPr="00C35B2E">
        <w:rPr>
          <w:rFonts w:ascii="Times New Roman" w:hAnsi="Times New Roman" w:cs="Times New Roman"/>
          <w:i/>
          <w:sz w:val="22"/>
          <w:szCs w:val="22"/>
        </w:rPr>
        <w:t>servizio</w:t>
      </w:r>
      <w:r w:rsidRPr="00FC145C">
        <w:rPr>
          <w:rFonts w:ascii="Times New Roman" w:hAnsi="Times New Roman" w:cs="Times New Roman"/>
          <w:sz w:val="22"/>
          <w:szCs w:val="22"/>
        </w:rPr>
        <w:t>» in favore dei «</w:t>
      </w:r>
      <w:r w:rsidRPr="00C35B2E">
        <w:rPr>
          <w:rFonts w:ascii="Times New Roman" w:hAnsi="Times New Roman" w:cs="Times New Roman"/>
          <w:i/>
          <w:sz w:val="22"/>
          <w:szCs w:val="22"/>
        </w:rPr>
        <w:t>santi</w:t>
      </w:r>
      <w:r w:rsidRPr="00FC145C">
        <w:rPr>
          <w:rFonts w:ascii="Times New Roman" w:hAnsi="Times New Roman" w:cs="Times New Roman"/>
          <w:sz w:val="22"/>
          <w:szCs w:val="22"/>
        </w:rPr>
        <w:t>», cioè dei membri della comunità: ad essi, e in modo speciale ai poveri che si trovano tra loro, egli deve portare una somma di dena</w:t>
      </w:r>
      <w:r w:rsidRPr="00FC145C">
        <w:rPr>
          <w:rFonts w:ascii="Times New Roman" w:hAnsi="Times New Roman" w:cs="Times New Roman"/>
          <w:sz w:val="22"/>
          <w:szCs w:val="22"/>
        </w:rPr>
        <w:softHyphen/>
        <w:t xml:space="preserve">ro che aveva raccolto nelle comunità da lui fondate durante </w:t>
      </w:r>
      <w:r w:rsidR="00C35B2E">
        <w:rPr>
          <w:rFonts w:ascii="Times New Roman" w:hAnsi="Times New Roman" w:cs="Times New Roman"/>
          <w:sz w:val="22"/>
          <w:szCs w:val="22"/>
        </w:rPr>
        <w:t>la sua permanenza a Efeso (cf. 1Cor 16,1-4; G</w:t>
      </w:r>
      <w:r w:rsidRPr="00FC145C">
        <w:rPr>
          <w:rFonts w:ascii="Times New Roman" w:hAnsi="Times New Roman" w:cs="Times New Roman"/>
          <w:sz w:val="22"/>
          <w:szCs w:val="22"/>
        </w:rPr>
        <w:t>al 2,10; 2Cor 8-9). Egli designa questa colletta con il termine «</w:t>
      </w:r>
      <w:r w:rsidRPr="00C35B2E">
        <w:rPr>
          <w:rFonts w:ascii="Times New Roman" w:hAnsi="Times New Roman" w:cs="Times New Roman"/>
          <w:i/>
          <w:sz w:val="22"/>
          <w:szCs w:val="22"/>
        </w:rPr>
        <w:t>comunione</w:t>
      </w:r>
      <w:r w:rsidRPr="00FC145C">
        <w:rPr>
          <w:rFonts w:ascii="Times New Roman" w:hAnsi="Times New Roman" w:cs="Times New Roman"/>
          <w:sz w:val="22"/>
          <w:szCs w:val="22"/>
        </w:rPr>
        <w:t>», perché deve servire a rinsaldare i rapporti di comunione che legano le nuove comunità della diaspora con quella che ha sede nella città santa.</w:t>
      </w:r>
    </w:p>
    <w:p w:rsidR="00B74DCF" w:rsidRDefault="001009FB" w:rsidP="00C35B2E">
      <w:pPr>
        <w:spacing w:line="240" w:lineRule="exact"/>
        <w:ind w:firstLine="426"/>
        <w:jc w:val="both"/>
        <w:rPr>
          <w:rFonts w:ascii="Times New Roman" w:hAnsi="Times New Roman" w:cs="Times New Roman"/>
          <w:sz w:val="22"/>
          <w:szCs w:val="22"/>
        </w:rPr>
      </w:pPr>
      <w:r w:rsidRPr="00FC145C">
        <w:rPr>
          <w:rFonts w:ascii="Times New Roman" w:hAnsi="Times New Roman" w:cs="Times New Roman"/>
          <w:sz w:val="22"/>
          <w:szCs w:val="22"/>
        </w:rPr>
        <w:t>Paolo spiega che questa iniziativa è stata voluto dai cristiani stessi perché costoro, in prevalenza gentili di origine, avendo partecipato ai beni spirituali di cui sono depositari i fratelli di Gerusalemme, si sentono in debito di rendere loro un «</w:t>
      </w:r>
      <w:r w:rsidRPr="00C35B2E">
        <w:rPr>
          <w:rFonts w:ascii="Times New Roman" w:hAnsi="Times New Roman" w:cs="Times New Roman"/>
          <w:i/>
          <w:sz w:val="22"/>
          <w:szCs w:val="22"/>
        </w:rPr>
        <w:t>servizio sacro</w:t>
      </w:r>
      <w:r w:rsidRPr="00FC145C">
        <w:rPr>
          <w:rFonts w:ascii="Times New Roman" w:hAnsi="Times New Roman" w:cs="Times New Roman"/>
          <w:sz w:val="22"/>
          <w:szCs w:val="22"/>
        </w:rPr>
        <w:t>» nel campo delle loro necessità materiali. In altre parole i gentili, diventati per il mini</w:t>
      </w:r>
      <w:r w:rsidRPr="00FC145C">
        <w:rPr>
          <w:rFonts w:ascii="Times New Roman" w:hAnsi="Times New Roman" w:cs="Times New Roman"/>
          <w:sz w:val="22"/>
          <w:szCs w:val="22"/>
        </w:rPr>
        <w:softHyphen/>
        <w:t>stero di Paolo un'offerta a Dio gradita (cf. Rm 15,16), esprimono così la loro comu</w:t>
      </w:r>
      <w:r w:rsidRPr="00FC145C">
        <w:rPr>
          <w:rFonts w:ascii="Times New Roman" w:hAnsi="Times New Roman" w:cs="Times New Roman"/>
          <w:sz w:val="22"/>
          <w:szCs w:val="22"/>
        </w:rPr>
        <w:softHyphen/>
        <w:t>nione con la «</w:t>
      </w:r>
      <w:r w:rsidRPr="00C35B2E">
        <w:rPr>
          <w:rFonts w:ascii="Times New Roman" w:hAnsi="Times New Roman" w:cs="Times New Roman"/>
          <w:i/>
          <w:sz w:val="22"/>
          <w:szCs w:val="22"/>
        </w:rPr>
        <w:t>primizia santa</w:t>
      </w:r>
      <w:r w:rsidRPr="00FC145C">
        <w:rPr>
          <w:rFonts w:ascii="Times New Roman" w:hAnsi="Times New Roman" w:cs="Times New Roman"/>
          <w:sz w:val="22"/>
          <w:szCs w:val="22"/>
        </w:rPr>
        <w:t>» del nuovo Israele, la «</w:t>
      </w:r>
      <w:r w:rsidRPr="00C35B2E">
        <w:rPr>
          <w:rFonts w:ascii="Times New Roman" w:hAnsi="Times New Roman" w:cs="Times New Roman"/>
          <w:i/>
          <w:sz w:val="22"/>
          <w:szCs w:val="22"/>
        </w:rPr>
        <w:t>radice</w:t>
      </w:r>
      <w:r w:rsidRPr="00FC145C">
        <w:rPr>
          <w:rFonts w:ascii="Times New Roman" w:hAnsi="Times New Roman" w:cs="Times New Roman"/>
          <w:sz w:val="22"/>
          <w:szCs w:val="22"/>
        </w:rPr>
        <w:t>» da cui traggono la loro linfa vitale (cf. Rm 11,16-18).</w:t>
      </w:r>
    </w:p>
    <w:p w:rsidR="00C35B2E" w:rsidRDefault="00C35B2E" w:rsidP="00C35B2E">
      <w:pPr>
        <w:spacing w:line="240" w:lineRule="exact"/>
        <w:ind w:firstLine="426"/>
        <w:jc w:val="both"/>
        <w:rPr>
          <w:rFonts w:ascii="Times New Roman" w:hAnsi="Times New Roman" w:cs="Times New Roman"/>
          <w:sz w:val="22"/>
          <w:szCs w:val="22"/>
        </w:rPr>
      </w:pPr>
    </w:p>
    <w:p w:rsidR="00C35B2E" w:rsidRPr="00FC145C" w:rsidRDefault="00C35B2E" w:rsidP="00C35B2E">
      <w:pPr>
        <w:spacing w:line="240" w:lineRule="exact"/>
        <w:ind w:firstLine="426"/>
        <w:jc w:val="both"/>
        <w:rPr>
          <w:rFonts w:ascii="Times New Roman" w:hAnsi="Times New Roman" w:cs="Times New Roman"/>
          <w:sz w:val="22"/>
          <w:szCs w:val="22"/>
        </w:rPr>
      </w:pPr>
    </w:p>
    <w:p w:rsidR="001324C7" w:rsidRPr="00C35B2E" w:rsidRDefault="001324C7" w:rsidP="00FC145C">
      <w:pPr>
        <w:spacing w:line="240" w:lineRule="exact"/>
        <w:jc w:val="both"/>
        <w:rPr>
          <w:rFonts w:ascii="Times New Roman" w:hAnsi="Times New Roman" w:cs="Times New Roman"/>
          <w:b/>
          <w:sz w:val="22"/>
          <w:szCs w:val="22"/>
        </w:rPr>
      </w:pPr>
      <w:r w:rsidRPr="00C35B2E">
        <w:rPr>
          <w:rFonts w:ascii="Times New Roman" w:hAnsi="Times New Roman" w:cs="Times New Roman"/>
          <w:b/>
          <w:sz w:val="22"/>
          <w:szCs w:val="22"/>
        </w:rPr>
        <w:lastRenderedPageBreak/>
        <w:t>c. La solidarietà dei Romani (Rm 15, 28-33)</w:t>
      </w:r>
    </w:p>
    <w:p w:rsidR="00C35B2E" w:rsidRPr="00FC145C" w:rsidRDefault="00C35B2E" w:rsidP="00FC145C">
      <w:pPr>
        <w:spacing w:line="240" w:lineRule="exact"/>
        <w:jc w:val="both"/>
        <w:rPr>
          <w:rFonts w:ascii="Times New Roman" w:hAnsi="Times New Roman" w:cs="Times New Roman"/>
          <w:sz w:val="22"/>
          <w:szCs w:val="22"/>
        </w:rPr>
      </w:pPr>
    </w:p>
    <w:p w:rsidR="00B74DCF"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Infine Paolo cerca di coinvolgere i romani nei suoi progetti apostolici chiedendo loro di aiutarlo con la preghiera.</w:t>
      </w:r>
    </w:p>
    <w:p w:rsidR="00C35B2E" w:rsidRPr="00FC145C" w:rsidRDefault="00C35B2E" w:rsidP="00FC145C">
      <w:pPr>
        <w:spacing w:line="240" w:lineRule="exact"/>
        <w:ind w:firstLine="360"/>
        <w:jc w:val="both"/>
        <w:rPr>
          <w:rFonts w:ascii="Times New Roman" w:hAnsi="Times New Roman" w:cs="Times New Roman"/>
          <w:sz w:val="22"/>
          <w:szCs w:val="22"/>
        </w:rPr>
      </w:pPr>
    </w:p>
    <w:p w:rsidR="00B74DCF" w:rsidRDefault="001324C7" w:rsidP="00FC145C">
      <w:pPr>
        <w:spacing w:line="240" w:lineRule="exact"/>
        <w:jc w:val="both"/>
        <w:rPr>
          <w:rFonts w:ascii="Times New Roman" w:hAnsi="Times New Roman" w:cs="Times New Roman"/>
          <w:sz w:val="22"/>
          <w:szCs w:val="22"/>
        </w:rPr>
      </w:pPr>
      <w:r w:rsidRPr="00C35B2E">
        <w:rPr>
          <w:rFonts w:ascii="Times New Roman" w:hAnsi="Times New Roman" w:cs="Times New Roman"/>
          <w:b/>
          <w:sz w:val="22"/>
          <w:szCs w:val="22"/>
        </w:rPr>
        <w:t>vv. 28-29</w:t>
      </w:r>
      <w:r w:rsidRPr="00FC145C">
        <w:rPr>
          <w:rFonts w:ascii="Times New Roman" w:hAnsi="Times New Roman" w:cs="Times New Roman"/>
          <w:sz w:val="22"/>
          <w:szCs w:val="22"/>
        </w:rPr>
        <w:t xml:space="preserve">. </w:t>
      </w:r>
      <w:r w:rsidR="001009FB" w:rsidRPr="00FC145C">
        <w:rPr>
          <w:rFonts w:ascii="Times New Roman" w:hAnsi="Times New Roman" w:cs="Times New Roman"/>
          <w:sz w:val="22"/>
          <w:szCs w:val="22"/>
        </w:rPr>
        <w:t>Dopo aver consegnato la colletta Paolo si recherà in Spagna e in quella occa</w:t>
      </w:r>
      <w:r w:rsidR="001009FB" w:rsidRPr="00FC145C">
        <w:rPr>
          <w:rFonts w:ascii="Times New Roman" w:hAnsi="Times New Roman" w:cs="Times New Roman"/>
          <w:sz w:val="22"/>
          <w:szCs w:val="22"/>
        </w:rPr>
        <w:softHyphen/>
        <w:t>sione farà sosta a Roma. Egli sa che vi giungerà con «</w:t>
      </w:r>
      <w:r w:rsidR="001009FB" w:rsidRPr="00C35B2E">
        <w:rPr>
          <w:rFonts w:ascii="Times New Roman" w:hAnsi="Times New Roman" w:cs="Times New Roman"/>
          <w:i/>
          <w:sz w:val="22"/>
          <w:szCs w:val="22"/>
        </w:rPr>
        <w:t>la pienezza della benedizione di Cristo</w:t>
      </w:r>
      <w:r w:rsidR="001009FB" w:rsidRPr="00FC145C">
        <w:rPr>
          <w:rFonts w:ascii="Times New Roman" w:hAnsi="Times New Roman" w:cs="Times New Roman"/>
          <w:sz w:val="22"/>
          <w:szCs w:val="22"/>
        </w:rPr>
        <w:t>». Con questa espressione egli indica il particolare favore di Cristo che apparirà nel fatto che la chiesa di Gerusalemme, accettando la colletta, dimostrerà di essere in piena comunione con Paolo e con le sue comunità; questa benedizione gli è necessaria per fare un nuovo balzo in avanti nell'evangelizzazione dei gentili.</w:t>
      </w:r>
    </w:p>
    <w:p w:rsidR="00C35B2E" w:rsidRPr="00FC145C" w:rsidRDefault="00C35B2E" w:rsidP="00FC145C">
      <w:pPr>
        <w:spacing w:line="240" w:lineRule="exact"/>
        <w:jc w:val="both"/>
        <w:rPr>
          <w:rFonts w:ascii="Times New Roman" w:hAnsi="Times New Roman" w:cs="Times New Roman"/>
          <w:sz w:val="22"/>
          <w:szCs w:val="22"/>
        </w:rPr>
      </w:pPr>
    </w:p>
    <w:p w:rsidR="00B74DCF" w:rsidRPr="00FC145C" w:rsidRDefault="001324C7" w:rsidP="00FC145C">
      <w:pPr>
        <w:spacing w:line="240" w:lineRule="exact"/>
        <w:jc w:val="both"/>
        <w:rPr>
          <w:rFonts w:ascii="Times New Roman" w:hAnsi="Times New Roman" w:cs="Times New Roman"/>
          <w:sz w:val="22"/>
          <w:szCs w:val="22"/>
        </w:rPr>
      </w:pPr>
      <w:r w:rsidRPr="00C35B2E">
        <w:rPr>
          <w:rFonts w:ascii="Times New Roman" w:hAnsi="Times New Roman" w:cs="Times New Roman"/>
          <w:b/>
          <w:sz w:val="22"/>
          <w:szCs w:val="22"/>
        </w:rPr>
        <w:t>vv. 30-32</w:t>
      </w:r>
      <w:r w:rsidRPr="00FC145C">
        <w:rPr>
          <w:rFonts w:ascii="Times New Roman" w:hAnsi="Times New Roman" w:cs="Times New Roman"/>
          <w:sz w:val="22"/>
          <w:szCs w:val="22"/>
        </w:rPr>
        <w:t xml:space="preserve">. </w:t>
      </w:r>
      <w:r w:rsidR="001009FB" w:rsidRPr="00FC145C">
        <w:rPr>
          <w:rFonts w:ascii="Times New Roman" w:hAnsi="Times New Roman" w:cs="Times New Roman"/>
          <w:sz w:val="22"/>
          <w:szCs w:val="22"/>
        </w:rPr>
        <w:t>L'iniziativa presa da Paolo non raggiungerà però automaticamente le sue finali</w:t>
      </w:r>
      <w:r w:rsidR="001009FB" w:rsidRPr="00FC145C">
        <w:rPr>
          <w:rFonts w:ascii="Times New Roman" w:hAnsi="Times New Roman" w:cs="Times New Roman"/>
          <w:sz w:val="22"/>
          <w:szCs w:val="22"/>
        </w:rPr>
        <w:softHyphen/>
        <w:t>tà: in Giudea infatti vi sono parecchi giudei che lo conoscono e faranno di tutto per crear</w:t>
      </w:r>
      <w:r w:rsidR="001009FB" w:rsidRPr="00FC145C">
        <w:rPr>
          <w:rFonts w:ascii="Times New Roman" w:hAnsi="Times New Roman" w:cs="Times New Roman"/>
          <w:sz w:val="22"/>
          <w:szCs w:val="22"/>
        </w:rPr>
        <w:softHyphen/>
        <w:t>gli difficoltà, mentre anche nella comunità cristiana egli conta molti avversari. Egli dunque chiede ai cristiani di Roma di unirsi a lui nella preghiera perché sia liberato dagli «</w:t>
      </w:r>
      <w:r w:rsidR="001009FB" w:rsidRPr="00C35B2E">
        <w:rPr>
          <w:rFonts w:ascii="Times New Roman" w:hAnsi="Times New Roman" w:cs="Times New Roman"/>
          <w:i/>
          <w:sz w:val="22"/>
          <w:szCs w:val="22"/>
        </w:rPr>
        <w:t>infedeli</w:t>
      </w:r>
      <w:r w:rsidR="001009FB" w:rsidRPr="00FC145C">
        <w:rPr>
          <w:rFonts w:ascii="Times New Roman" w:hAnsi="Times New Roman" w:cs="Times New Roman"/>
          <w:sz w:val="22"/>
          <w:szCs w:val="22"/>
        </w:rPr>
        <w:t>» della Giudea e il suo servizio a Gerusalemme sia bene accetto ai «</w:t>
      </w:r>
      <w:r w:rsidR="001009FB" w:rsidRPr="00C35B2E">
        <w:rPr>
          <w:rFonts w:ascii="Times New Roman" w:hAnsi="Times New Roman" w:cs="Times New Roman"/>
          <w:i/>
          <w:sz w:val="22"/>
          <w:szCs w:val="22"/>
        </w:rPr>
        <w:t>santi</w:t>
      </w:r>
      <w:r w:rsidR="001009FB" w:rsidRPr="00FC145C">
        <w:rPr>
          <w:rFonts w:ascii="Times New Roman" w:hAnsi="Times New Roman" w:cs="Times New Roman"/>
          <w:sz w:val="22"/>
          <w:szCs w:val="22"/>
        </w:rPr>
        <w:t>», cioè ai membri di quella comunità. Egli sa che solo così, se Dio lo vorrà, potrà recarsi da loro pieno di gioia per riposarsi in mezzo a loro. Il capitolo termina con una benedizione, in cui l'apostolo augura ai suoi interlocutori la presenza attiva e feconda del Dio della pace.</w:t>
      </w:r>
    </w:p>
    <w:p w:rsidR="00B74DCF" w:rsidRPr="00FC145C" w:rsidRDefault="001009FB" w:rsidP="00FC145C">
      <w:pPr>
        <w:spacing w:line="240" w:lineRule="exact"/>
        <w:ind w:firstLine="360"/>
        <w:jc w:val="both"/>
        <w:rPr>
          <w:rFonts w:ascii="Times New Roman" w:hAnsi="Times New Roman" w:cs="Times New Roman"/>
          <w:sz w:val="22"/>
          <w:szCs w:val="22"/>
        </w:rPr>
      </w:pPr>
      <w:r w:rsidRPr="00FC145C">
        <w:rPr>
          <w:rFonts w:ascii="Times New Roman" w:hAnsi="Times New Roman" w:cs="Times New Roman"/>
          <w:sz w:val="22"/>
          <w:szCs w:val="22"/>
        </w:rPr>
        <w:t>Dalle informazioni fornite da Paolo, confrontate con qu</w:t>
      </w:r>
      <w:r w:rsidR="00C35B2E">
        <w:rPr>
          <w:rFonts w:ascii="Times New Roman" w:hAnsi="Times New Roman" w:cs="Times New Roman"/>
          <w:sz w:val="22"/>
          <w:szCs w:val="22"/>
        </w:rPr>
        <w:t>elle degli Atti degli apostoli (</w:t>
      </w:r>
      <w:r w:rsidRPr="00FC145C">
        <w:rPr>
          <w:rFonts w:ascii="Times New Roman" w:hAnsi="Times New Roman" w:cs="Times New Roman"/>
          <w:sz w:val="22"/>
          <w:szCs w:val="22"/>
        </w:rPr>
        <w:t>At 20,1-3), appare dunque che l'apostolo si trova a Corinto, verso la metà degli anni '50, e sta per affrontare il suo ultimo viaggio a Gerusalemme: con esso egli intende concludere la sua attività in Oriente, che era stata contrassegnata da grandi successi missionari, ma anche da dolorosi scontri e controversie, e iniziarne un'altra in Occidente all'insegna della pace tra i vari gruppi che componevano la chiesa. In realtà lo aspettano lunghe e dolorose traversie, al termine delle quali giungerà sì a Roma, ma come prigioniero dei romani e probabilmen</w:t>
      </w:r>
      <w:r w:rsidRPr="00FC145C">
        <w:rPr>
          <w:rFonts w:ascii="Times New Roman" w:hAnsi="Times New Roman" w:cs="Times New Roman"/>
          <w:sz w:val="22"/>
          <w:szCs w:val="22"/>
        </w:rPr>
        <w:softHyphen/>
        <w:t>te senza quella «</w:t>
      </w:r>
      <w:r w:rsidRPr="00C35B2E">
        <w:rPr>
          <w:rFonts w:ascii="Times New Roman" w:hAnsi="Times New Roman" w:cs="Times New Roman"/>
          <w:i/>
          <w:sz w:val="22"/>
          <w:szCs w:val="22"/>
        </w:rPr>
        <w:t>pienezza della benedizione di Cristo</w:t>
      </w:r>
      <w:r w:rsidRPr="00FC145C">
        <w:rPr>
          <w:rFonts w:ascii="Times New Roman" w:hAnsi="Times New Roman" w:cs="Times New Roman"/>
          <w:sz w:val="22"/>
          <w:szCs w:val="22"/>
        </w:rPr>
        <w:t>» che si aspettava dalla chiesa madre di Gerusalemme.</w:t>
      </w:r>
    </w:p>
    <w:p w:rsidR="00B74DCF" w:rsidRPr="00FC145C" w:rsidRDefault="00B74DCF" w:rsidP="00FC145C">
      <w:pPr>
        <w:spacing w:line="240" w:lineRule="exact"/>
        <w:jc w:val="both"/>
        <w:rPr>
          <w:rFonts w:ascii="Times New Roman" w:hAnsi="Times New Roman" w:cs="Times New Roman"/>
          <w:sz w:val="22"/>
          <w:szCs w:val="22"/>
        </w:rPr>
      </w:pPr>
    </w:p>
    <w:p w:rsidR="009A3AC1" w:rsidRDefault="009A3AC1" w:rsidP="009A3AC1">
      <w:pPr>
        <w:spacing w:line="240" w:lineRule="exact"/>
        <w:jc w:val="both"/>
        <w:rPr>
          <w:rFonts w:ascii="Times New Roman" w:hAnsi="Times New Roman" w:cs="Times New Roman"/>
          <w:sz w:val="22"/>
          <w:szCs w:val="22"/>
        </w:rPr>
      </w:pPr>
      <w:r w:rsidRPr="00FC145C">
        <w:rPr>
          <w:rFonts w:ascii="Times New Roman" w:hAnsi="Times New Roman" w:cs="Times New Roman"/>
          <w:sz w:val="22"/>
          <w:szCs w:val="22"/>
        </w:rPr>
        <w:t>RIFLETTIAMO INSIEME</w:t>
      </w:r>
    </w:p>
    <w:p w:rsidR="00C35B2E" w:rsidRPr="00FC145C" w:rsidRDefault="00C35B2E" w:rsidP="009A3AC1">
      <w:pPr>
        <w:spacing w:line="240" w:lineRule="exact"/>
        <w:jc w:val="both"/>
        <w:rPr>
          <w:rFonts w:ascii="Times New Roman" w:hAnsi="Times New Roman" w:cs="Times New Roman"/>
          <w:sz w:val="22"/>
          <w:szCs w:val="22"/>
        </w:rPr>
      </w:pPr>
    </w:p>
    <w:p w:rsidR="009A3AC1" w:rsidRPr="00FC145C" w:rsidRDefault="009A3AC1" w:rsidP="00C35B2E">
      <w:pPr>
        <w:tabs>
          <w:tab w:val="left" w:pos="284"/>
        </w:tabs>
        <w:spacing w:line="240" w:lineRule="exact"/>
        <w:jc w:val="both"/>
        <w:rPr>
          <w:rFonts w:ascii="Times New Roman" w:hAnsi="Times New Roman" w:cs="Times New Roman"/>
          <w:sz w:val="22"/>
          <w:szCs w:val="22"/>
        </w:rPr>
      </w:pPr>
      <w:r w:rsidRPr="00FC145C">
        <w:rPr>
          <w:rFonts w:ascii="Times New Roman" w:hAnsi="Times New Roman" w:cs="Times New Roman"/>
          <w:sz w:val="22"/>
          <w:szCs w:val="22"/>
        </w:rPr>
        <w:t>1.</w:t>
      </w:r>
      <w:r w:rsidRPr="00FC145C">
        <w:rPr>
          <w:rFonts w:ascii="Times New Roman" w:hAnsi="Times New Roman" w:cs="Times New Roman"/>
          <w:sz w:val="22"/>
          <w:szCs w:val="22"/>
        </w:rPr>
        <w:tab/>
        <w:t>L'attività di evangelizzazione è definita da Paolo attraverso il ricorso al termi</w:t>
      </w:r>
      <w:r w:rsidRPr="00FC145C">
        <w:rPr>
          <w:rFonts w:ascii="Times New Roman" w:hAnsi="Times New Roman" w:cs="Times New Roman"/>
          <w:sz w:val="22"/>
          <w:szCs w:val="22"/>
        </w:rPr>
        <w:softHyphen/>
        <w:t>ne "liturgia" e il frutto dell'evangelizzazione definito con "oblazione santa" è colto come espressione del sacerdozio esistenziale/comune. Viviamo il nostro servizio pastorale nella consapevolezza che esso si radica sul sacer</w:t>
      </w:r>
      <w:r w:rsidRPr="00FC145C">
        <w:rPr>
          <w:rFonts w:ascii="Times New Roman" w:hAnsi="Times New Roman" w:cs="Times New Roman"/>
          <w:sz w:val="22"/>
          <w:szCs w:val="22"/>
        </w:rPr>
        <w:softHyphen/>
        <w:t>dozio battesimale?</w:t>
      </w:r>
    </w:p>
    <w:p w:rsidR="009A3AC1" w:rsidRPr="00FC145C" w:rsidRDefault="00C35B2E" w:rsidP="00C35B2E">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2</w:t>
      </w:r>
      <w:r w:rsidR="009A3AC1" w:rsidRPr="00FC145C">
        <w:rPr>
          <w:rFonts w:ascii="Times New Roman" w:hAnsi="Times New Roman" w:cs="Times New Roman"/>
          <w:sz w:val="22"/>
          <w:szCs w:val="22"/>
        </w:rPr>
        <w:t>.</w:t>
      </w:r>
      <w:r w:rsidR="009A3AC1" w:rsidRPr="00FC145C">
        <w:rPr>
          <w:rFonts w:ascii="Times New Roman" w:hAnsi="Times New Roman" w:cs="Times New Roman"/>
          <w:sz w:val="22"/>
          <w:szCs w:val="22"/>
        </w:rPr>
        <w:tab/>
        <w:t>Paolo non nasconde la sua ansia di evangelizzazione: vuole che tutti cono</w:t>
      </w:r>
      <w:r w:rsidR="009A3AC1" w:rsidRPr="00FC145C">
        <w:rPr>
          <w:rFonts w:ascii="Times New Roman" w:hAnsi="Times New Roman" w:cs="Times New Roman"/>
          <w:sz w:val="22"/>
          <w:szCs w:val="22"/>
        </w:rPr>
        <w:softHyphen/>
        <w:t>scano Gesù attraverso il vangelo. La nostra chiesa e le nostre comunità come si aprono a chi è lontano e difficile da coinvolgere? Abbiamo esperienze da raccontare? Come la nostra comunità parrocchiale garantisce un'apertura missionaria ed evangelizzatrice nell'abituale attività pastorale?</w:t>
      </w:r>
    </w:p>
    <w:p w:rsidR="00B74DCF" w:rsidRDefault="00C35B2E" w:rsidP="00C35B2E">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3</w:t>
      </w:r>
      <w:r w:rsidR="001009FB" w:rsidRPr="00FC145C">
        <w:rPr>
          <w:rFonts w:ascii="Times New Roman" w:hAnsi="Times New Roman" w:cs="Times New Roman"/>
          <w:sz w:val="22"/>
          <w:szCs w:val="22"/>
        </w:rPr>
        <w:t>. Nella nostra comunità come destiniamo le offerte che vengono raccolte? Conosciamo il modo in cui la chiesa italiana sostiene e aiuta le chiese di altri paesi più poveri? Cosa pensiamo della pubblicità dell'"8 per mille" alla chie</w:t>
      </w:r>
      <w:r w:rsidR="001009FB" w:rsidRPr="00FC145C">
        <w:rPr>
          <w:rFonts w:ascii="Times New Roman" w:hAnsi="Times New Roman" w:cs="Times New Roman"/>
          <w:sz w:val="22"/>
          <w:szCs w:val="22"/>
        </w:rPr>
        <w:softHyphen/>
        <w:t>sa cattolica?</w:t>
      </w:r>
    </w:p>
    <w:p w:rsidR="00C35B2E" w:rsidRDefault="00C35B2E" w:rsidP="00C35B2E">
      <w:pPr>
        <w:tabs>
          <w:tab w:val="left" w:pos="284"/>
        </w:tabs>
        <w:spacing w:line="240" w:lineRule="exact"/>
        <w:jc w:val="both"/>
        <w:rPr>
          <w:rFonts w:ascii="Times New Roman" w:hAnsi="Times New Roman" w:cs="Times New Roman"/>
          <w:sz w:val="22"/>
          <w:szCs w:val="22"/>
        </w:rPr>
      </w:pPr>
    </w:p>
    <w:p w:rsidR="00C35B2E" w:rsidRPr="00FC145C" w:rsidRDefault="00C35B2E" w:rsidP="00C35B2E">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Cfr. CdA La verità vi farà liberi, nn. 558-580: evangelizzazione e chiesa</w:t>
      </w:r>
      <w:bookmarkStart w:id="1" w:name="_GoBack"/>
      <w:bookmarkEnd w:id="1"/>
    </w:p>
    <w:p w:rsidR="00B74DCF" w:rsidRPr="00FC145C" w:rsidRDefault="00B74DCF" w:rsidP="00FC145C">
      <w:pPr>
        <w:spacing w:line="240" w:lineRule="exact"/>
        <w:ind w:hanging="360"/>
        <w:jc w:val="both"/>
        <w:rPr>
          <w:rFonts w:ascii="Times New Roman" w:hAnsi="Times New Roman" w:cs="Times New Roman"/>
          <w:sz w:val="22"/>
          <w:szCs w:val="22"/>
        </w:rPr>
      </w:pPr>
    </w:p>
    <w:sectPr w:rsidR="00B74DCF" w:rsidRPr="00FC145C" w:rsidSect="009A3AC1">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84" w:rsidRDefault="00C60284">
      <w:r>
        <w:separator/>
      </w:r>
    </w:p>
  </w:endnote>
  <w:endnote w:type="continuationSeparator" w:id="0">
    <w:p w:rsidR="00C60284" w:rsidRDefault="00C6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17744"/>
      <w:docPartObj>
        <w:docPartGallery w:val="Page Numbers (Bottom of Page)"/>
        <w:docPartUnique/>
      </w:docPartObj>
    </w:sdtPr>
    <w:sdtContent>
      <w:p w:rsidR="009A3AC1" w:rsidRDefault="009A3AC1">
        <w:pPr>
          <w:pStyle w:val="Pidipagina"/>
          <w:jc w:val="center"/>
        </w:pPr>
        <w:r>
          <w:fldChar w:fldCharType="begin"/>
        </w:r>
        <w:r>
          <w:instrText>PAGE   \* MERGEFORMAT</w:instrText>
        </w:r>
        <w:r>
          <w:fldChar w:fldCharType="separate"/>
        </w:r>
        <w:r w:rsidR="00C35B2E" w:rsidRPr="00C35B2E">
          <w:rPr>
            <w:noProof/>
            <w:lang w:val="it-IT"/>
          </w:rPr>
          <w:t>2</w:t>
        </w:r>
        <w:r>
          <w:fldChar w:fldCharType="end"/>
        </w:r>
      </w:p>
    </w:sdtContent>
  </w:sdt>
  <w:p w:rsidR="009A3AC1" w:rsidRDefault="009A3A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84" w:rsidRDefault="00C60284"/>
  </w:footnote>
  <w:footnote w:type="continuationSeparator" w:id="0">
    <w:p w:rsidR="00C60284" w:rsidRDefault="00C602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CF"/>
    <w:rsid w:val="001009FB"/>
    <w:rsid w:val="001324C7"/>
    <w:rsid w:val="009A3AC1"/>
    <w:rsid w:val="00B74DCF"/>
    <w:rsid w:val="00C35B2E"/>
    <w:rsid w:val="00C60284"/>
    <w:rsid w:val="00FC1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46063-8138-4AD0-885C-7AD23004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9A3AC1"/>
    <w:pPr>
      <w:tabs>
        <w:tab w:val="center" w:pos="4819"/>
        <w:tab w:val="right" w:pos="9638"/>
      </w:tabs>
    </w:pPr>
  </w:style>
  <w:style w:type="character" w:customStyle="1" w:styleId="IntestazioneCarattere">
    <w:name w:val="Intestazione Carattere"/>
    <w:basedOn w:val="Carpredefinitoparagrafo"/>
    <w:link w:val="Intestazione"/>
    <w:uiPriority w:val="99"/>
    <w:rsid w:val="009A3AC1"/>
    <w:rPr>
      <w:color w:val="000000"/>
    </w:rPr>
  </w:style>
  <w:style w:type="paragraph" w:styleId="Pidipagina">
    <w:name w:val="footer"/>
    <w:basedOn w:val="Normale"/>
    <w:link w:val="PidipaginaCarattere"/>
    <w:uiPriority w:val="99"/>
    <w:unhideWhenUsed/>
    <w:rsid w:val="009A3AC1"/>
    <w:pPr>
      <w:tabs>
        <w:tab w:val="center" w:pos="4819"/>
        <w:tab w:val="right" w:pos="9638"/>
      </w:tabs>
    </w:pPr>
  </w:style>
  <w:style w:type="character" w:customStyle="1" w:styleId="PidipaginaCarattere">
    <w:name w:val="Piè di pagina Carattere"/>
    <w:basedOn w:val="Carpredefinitoparagrafo"/>
    <w:link w:val="Pidipagina"/>
    <w:uiPriority w:val="99"/>
    <w:rsid w:val="009A3A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1775</Words>
  <Characters>10124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2016-04-26T15:29:00Z</dcterms:created>
  <dcterms:modified xsi:type="dcterms:W3CDTF">2016-05-05T08:57:00Z</dcterms:modified>
</cp:coreProperties>
</file>