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7DE041F" w14:textId="77777777" w:rsidR="00D80D16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 xml:space="preserve">ACCOGLIERE GESÙ </w:t>
      </w:r>
    </w:p>
    <w:p w14:paraId="45986C6E" w14:textId="7B50ECCE" w:rsidR="00BF46C9" w:rsidRPr="007927BB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CHE VIENE AD ABITARE IN</w:t>
      </w:r>
      <w:bookmarkStart w:id="0" w:name="_GoBack"/>
      <w:bookmarkEnd w:id="0"/>
      <w:r>
        <w:rPr>
          <w:rFonts w:ascii="Avenir Next" w:hAnsi="Avenir Next"/>
          <w:b/>
          <w:i/>
          <w:color w:val="002060"/>
          <w:sz w:val="40"/>
        </w:rPr>
        <w:t xml:space="preserve"> MEZZO A NOI</w:t>
      </w:r>
    </w:p>
    <w:p w14:paraId="718D1A2F" w14:textId="31A6913F" w:rsidR="00FC1623" w:rsidRDefault="00143BA8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INCONTRO CON I GENITORI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(prima parte)</w:t>
      </w:r>
    </w:p>
    <w:p w14:paraId="251370B8" w14:textId="77777777" w:rsidR="00FC1623" w:rsidRDefault="00FC1623" w:rsidP="00FC1623">
      <w:pPr>
        <w:rPr>
          <w:b/>
        </w:rPr>
      </w:pPr>
    </w:p>
    <w:p w14:paraId="66C04F30" w14:textId="02D3A95D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center"/>
        <w:rPr>
          <w:rFonts w:ascii="Avenir Next Condensed Demi Bold" w:eastAsia="Times New Roman" w:hAnsi="Avenir Next Condensed Demi Bold" w:cs="Times New Roman"/>
          <w:b/>
          <w:bCs/>
          <w:sz w:val="36"/>
          <w:szCs w:val="26"/>
        </w:rPr>
      </w:pPr>
      <w:r w:rsidRPr="00143BA8">
        <w:rPr>
          <w:rFonts w:ascii="Avenir Next Condensed Demi Bold" w:hAnsi="Avenir Next Condensed Demi Bold"/>
          <w:b/>
          <w:bCs/>
          <w:sz w:val="36"/>
          <w:szCs w:val="26"/>
        </w:rPr>
        <w:t>E LA SPERANZA VENNE AD ABITARE IN MEZZO A NOI</w:t>
      </w:r>
    </w:p>
    <w:p w14:paraId="7AAAC76A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143BA8">
        <w:rPr>
          <w:rFonts w:ascii="Calibri" w:hAnsi="Calibri"/>
          <w:b/>
          <w:bCs/>
          <w:sz w:val="26"/>
          <w:szCs w:val="26"/>
        </w:rPr>
        <w:t>OBIETTIVI</w:t>
      </w:r>
    </w:p>
    <w:p w14:paraId="04B12BB1" w14:textId="77777777" w:rsidR="00143BA8" w:rsidRPr="00143BA8" w:rsidRDefault="00143BA8" w:rsidP="00143BA8">
      <w:pPr>
        <w:pStyle w:val="Paragrafoelenco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/>
        <w:ind w:left="714" w:hanging="357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Sperimentare la gioia della presenza di Gesù nella nostra vita di tutti i giorni.</w:t>
      </w:r>
    </w:p>
    <w:p w14:paraId="1BE5D449" w14:textId="77777777" w:rsidR="00143BA8" w:rsidRPr="00143BA8" w:rsidRDefault="00143BA8" w:rsidP="00143BA8">
      <w:pPr>
        <w:pStyle w:val="Paragrafoelenco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Comprendere la grandezza dell’amore di Dio che giunge a donarci suo Figlio</w:t>
      </w:r>
    </w:p>
    <w:p w14:paraId="5B0DA3B9" w14:textId="77777777" w:rsidR="00143BA8" w:rsidRPr="00143BA8" w:rsidRDefault="00143BA8" w:rsidP="00143BA8">
      <w:pPr>
        <w:pStyle w:val="Paragrafoelenco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Condividere pensieri/vissuti sull’attesa del Natale</w:t>
      </w:r>
    </w:p>
    <w:p w14:paraId="2D282353" w14:textId="2836F2D4" w:rsidR="00143BA8" w:rsidRPr="00143BA8" w:rsidRDefault="00143BA8" w:rsidP="00143BA8">
      <w:pPr>
        <w:pStyle w:val="Paragrafoelenco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/>
        <w:ind w:left="714" w:hanging="357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 xml:space="preserve">Accostarsi alla Parola di Dio </w:t>
      </w:r>
    </w:p>
    <w:p w14:paraId="7FECDA8F" w14:textId="1AB948CE" w:rsidR="00143BA8" w:rsidRPr="00143BA8" w:rsidRDefault="00143BA8" w:rsidP="00143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143BA8">
        <w:rPr>
          <w:rFonts w:ascii="Calibri" w:hAnsi="Calibri"/>
          <w:b/>
          <w:bCs/>
          <w:sz w:val="26"/>
          <w:szCs w:val="26"/>
        </w:rPr>
        <w:t>UNA STORIA PER COMINCIARE</w:t>
      </w:r>
      <w:r>
        <w:rPr>
          <w:rFonts w:ascii="Calibri" w:eastAsia="Times New Roman" w:hAnsi="Calibri" w:cs="Times New Roman"/>
          <w:b/>
          <w:bCs/>
          <w:sz w:val="26"/>
          <w:szCs w:val="26"/>
        </w:rPr>
        <w:t xml:space="preserve"> - </w:t>
      </w:r>
      <w:r w:rsidRPr="00143BA8">
        <w:rPr>
          <w:rFonts w:ascii="Calibri" w:hAnsi="Calibri"/>
          <w:b/>
          <w:bCs/>
          <w:sz w:val="26"/>
          <w:szCs w:val="26"/>
        </w:rPr>
        <w:t>L’occhio del falegname</w:t>
      </w:r>
    </w:p>
    <w:p w14:paraId="3C899716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C’era una volta, tanto tempo fa, in un piccolo villaggio, la bottega di un falegname. Un giorno, durante l’assenza del padrone, tutti i suoi arnesi da lavoro tennero un gran consiglio.</w:t>
      </w:r>
    </w:p>
    <w:p w14:paraId="0575F9A4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La seduta fu lunga e animata, talvolta anche veemente. Si trattava di escludere dalla onorata comunità degli utensili un certo numero di soci.</w:t>
      </w:r>
    </w:p>
    <w:p w14:paraId="19F6C978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Uno di essi prese la parola: «Dobbiamo espellere la Sega, perché morde e fa scricchiolare i denti. Ha il carattere più mordace della terra».</w:t>
      </w:r>
    </w:p>
    <w:p w14:paraId="2B9BBF9C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Un altro intervenne: «Non possiamo tenere fra noi la Pialla: ha un carattere tagliente e pignolo, da spelacchiare tutto quello che tocca».</w:t>
      </w:r>
    </w:p>
    <w:p w14:paraId="1112944C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«Il Martello – protestò un altro – ha un caratteraccio pesante e violento. Lo definirei un picchiatore. È urtante il suo modo di ribattere continuamente e dà sui nervi a tutti. Escludiamolo!».</w:t>
      </w:r>
    </w:p>
    <w:p w14:paraId="10CFEC2C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«E i Chiodi? Si può vivere con gente così pungente? Che se ne vadano! E anche Lima e</w:t>
      </w:r>
    </w:p>
    <w:p w14:paraId="13A40F2E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Raspa. A vivere con loro è un attrito continuo. E cacciamo anche Cartavetro, la cui unica ragion d’essere sembra quella di graffiare il prossimo!».</w:t>
      </w:r>
    </w:p>
    <w:p w14:paraId="17E71E39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Così discutevano, sempre più animosamente, gli attrezzi del falegname. Parlavano tutti</w:t>
      </w:r>
    </w:p>
    <w:p w14:paraId="187F2143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insieme. Il martello voleva espellere la lima e la pialla, questi volevano a loro volta l’espulsione di chiodi e martello, e così via. Alla fine della seduta tutti avevano espulso tutti.</w:t>
      </w:r>
    </w:p>
    <w:p w14:paraId="602BD5CA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La riunione fu bruscamente interrotta dall’arrivo del falegname. Tutti gli utensili tacquero quando lo videro avvicinarsi al bancone di lavoro. L’uomo prese un’asse e la segò con la Sega mordace.</w:t>
      </w:r>
    </w:p>
    <w:p w14:paraId="0CB5870B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La piallò con la Pialla che spela tutto quello che tocca. L’Ascia che ferisce crudelmente, la Raspa dalla lingua scabra, Cartavetro che raschia e graffia, entrarono in azione subito dopo. Il falegname prese poi i Chiodi dal carattere pungente e il Martello che picchia e batte.  Si servì di tutti i suoi attrezzi di brutto carattere per fabbricare una culla.</w:t>
      </w:r>
    </w:p>
    <w:p w14:paraId="6900C72A" w14:textId="5F0E7A8B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Una bellissima culla per accogliere un bambino che stava per nascere.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143BA8">
        <w:rPr>
          <w:rFonts w:ascii="Calibri" w:hAnsi="Calibri"/>
          <w:sz w:val="26"/>
          <w:szCs w:val="26"/>
        </w:rPr>
        <w:t xml:space="preserve">Per accogliere la Vita. </w:t>
      </w:r>
    </w:p>
    <w:p w14:paraId="2BB82BDE" w14:textId="25DF909F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bCs/>
          <w:i/>
          <w:iCs/>
          <w:color w:val="000000" w:themeColor="text1"/>
          <w:sz w:val="26"/>
          <w:szCs w:val="26"/>
          <w:u w:color="4D4D4D"/>
        </w:rPr>
      </w:pPr>
      <w:r w:rsidRPr="00143BA8">
        <w:rPr>
          <w:rFonts w:ascii="Calibri" w:hAnsi="Calibri"/>
          <w:bCs/>
          <w:i/>
          <w:iCs/>
          <w:color w:val="000000" w:themeColor="text1"/>
          <w:sz w:val="26"/>
          <w:szCs w:val="26"/>
          <w:u w:color="4D4D4D"/>
        </w:rPr>
        <w:lastRenderedPageBreak/>
        <w:t>Facciamo tutti parte del “grande evento”</w:t>
      </w:r>
      <w:r>
        <w:rPr>
          <w:rFonts w:ascii="Calibri" w:hAnsi="Calibri"/>
          <w:bCs/>
          <w:i/>
          <w:iCs/>
          <w:color w:val="000000" w:themeColor="text1"/>
          <w:sz w:val="26"/>
          <w:szCs w:val="26"/>
          <w:u w:color="4D4D4D"/>
        </w:rPr>
        <w:t xml:space="preserve">: </w:t>
      </w:r>
      <w:r>
        <w:rPr>
          <w:rFonts w:ascii="Calibri" w:hAnsi="Calibri"/>
          <w:b/>
          <w:bCs/>
          <w:sz w:val="26"/>
          <w:szCs w:val="26"/>
        </w:rPr>
        <w:t>o</w:t>
      </w:r>
      <w:r w:rsidRPr="00143BA8">
        <w:rPr>
          <w:rFonts w:ascii="Calibri" w:hAnsi="Calibri"/>
          <w:b/>
          <w:bCs/>
          <w:sz w:val="26"/>
          <w:szCs w:val="26"/>
        </w:rPr>
        <w:t>gnuno riflette personalmente</w:t>
      </w:r>
    </w:p>
    <w:p w14:paraId="5377C115" w14:textId="77777777" w:rsidR="00143BA8" w:rsidRPr="00143BA8" w:rsidRDefault="00143BA8" w:rsidP="00143BA8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60" w:afterAutospacing="0"/>
        <w:contextualSpacing w:val="0"/>
        <w:jc w:val="both"/>
        <w:rPr>
          <w:rFonts w:ascii="Calibri" w:hAnsi="Calibri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 xml:space="preserve">Qual è il senso </w:t>
      </w:r>
      <w:r w:rsidRPr="00143BA8">
        <w:rPr>
          <w:rFonts w:ascii="Calibri" w:hAnsi="Calibri"/>
          <w:b/>
          <w:bCs/>
          <w:sz w:val="26"/>
          <w:szCs w:val="26"/>
        </w:rPr>
        <w:t>del mio</w:t>
      </w:r>
      <w:r w:rsidRPr="00143BA8">
        <w:rPr>
          <w:rFonts w:ascii="Calibri" w:hAnsi="Calibri"/>
          <w:sz w:val="26"/>
          <w:szCs w:val="26"/>
        </w:rPr>
        <w:t xml:space="preserve"> Natale? </w:t>
      </w:r>
    </w:p>
    <w:p w14:paraId="34372FE0" w14:textId="77777777" w:rsidR="00143BA8" w:rsidRPr="00143BA8" w:rsidRDefault="00143BA8" w:rsidP="00143BA8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60" w:afterAutospacing="0"/>
        <w:contextualSpacing w:val="0"/>
        <w:jc w:val="both"/>
        <w:rPr>
          <w:rFonts w:ascii="Calibri" w:hAnsi="Calibri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 xml:space="preserve">Cosa significa </w:t>
      </w:r>
      <w:r w:rsidRPr="00143BA8">
        <w:rPr>
          <w:rFonts w:ascii="Calibri" w:hAnsi="Calibri"/>
          <w:b/>
          <w:bCs/>
          <w:sz w:val="26"/>
          <w:szCs w:val="26"/>
        </w:rPr>
        <w:t>per me</w:t>
      </w:r>
      <w:r w:rsidRPr="00143BA8">
        <w:rPr>
          <w:rFonts w:ascii="Calibri" w:hAnsi="Calibri"/>
          <w:sz w:val="26"/>
          <w:szCs w:val="26"/>
        </w:rPr>
        <w:t xml:space="preserve"> la festa di Natale?</w:t>
      </w:r>
    </w:p>
    <w:p w14:paraId="443477C5" w14:textId="77777777" w:rsidR="00143BA8" w:rsidRPr="00143BA8" w:rsidRDefault="00143BA8" w:rsidP="00143BA8">
      <w:pPr>
        <w:pStyle w:val="Paragrafoelenc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60" w:afterAutospacing="0"/>
        <w:contextualSpacing w:val="0"/>
        <w:jc w:val="both"/>
        <w:rPr>
          <w:rFonts w:ascii="Calibri" w:hAnsi="Calibri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 xml:space="preserve">Come passerò </w:t>
      </w:r>
      <w:r w:rsidRPr="00143BA8">
        <w:rPr>
          <w:rFonts w:ascii="Calibri" w:hAnsi="Calibri"/>
          <w:b/>
          <w:bCs/>
          <w:sz w:val="26"/>
          <w:szCs w:val="26"/>
        </w:rPr>
        <w:t>il mio</w:t>
      </w:r>
      <w:r w:rsidRPr="00143BA8">
        <w:rPr>
          <w:rFonts w:ascii="Calibri" w:hAnsi="Calibri"/>
          <w:sz w:val="26"/>
          <w:szCs w:val="26"/>
        </w:rPr>
        <w:t xml:space="preserve"> Natale?</w:t>
      </w:r>
    </w:p>
    <w:p w14:paraId="2BE3A0C7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14:paraId="569BAE76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143BA8">
        <w:rPr>
          <w:rFonts w:ascii="Calibri" w:hAnsi="Calibri"/>
          <w:b/>
          <w:bCs/>
          <w:sz w:val="26"/>
          <w:szCs w:val="26"/>
        </w:rPr>
        <w:t>Condivisione</w:t>
      </w:r>
    </w:p>
    <w:p w14:paraId="2D80B93D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 xml:space="preserve">dopo un momento di silenzio, invitiamo i genitori a dividersi in piccoli gruppi e provare a condividere qualcosa della riflessione personale. </w:t>
      </w:r>
    </w:p>
    <w:p w14:paraId="001926D1" w14:textId="77777777" w:rsidR="00143BA8" w:rsidRDefault="00143BA8" w:rsidP="00143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Calibri" w:hAnsi="Calibri"/>
          <w:b/>
          <w:bCs/>
          <w:sz w:val="26"/>
          <w:szCs w:val="26"/>
        </w:rPr>
      </w:pPr>
    </w:p>
    <w:p w14:paraId="091A7E56" w14:textId="6E1FA0E5" w:rsidR="00143BA8" w:rsidRPr="00143BA8" w:rsidRDefault="00143BA8" w:rsidP="00143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143BA8">
        <w:rPr>
          <w:rFonts w:ascii="Calibri" w:hAnsi="Calibri"/>
          <w:b/>
          <w:bCs/>
          <w:sz w:val="26"/>
          <w:szCs w:val="26"/>
        </w:rPr>
        <w:t xml:space="preserve">LA PAROLA CI ILLUMINA </w:t>
      </w:r>
      <w:r>
        <w:rPr>
          <w:rFonts w:ascii="Calibri" w:hAnsi="Calibri"/>
          <w:b/>
          <w:bCs/>
          <w:sz w:val="26"/>
          <w:szCs w:val="26"/>
        </w:rPr>
        <w:t xml:space="preserve">– </w:t>
      </w:r>
      <w:r>
        <w:rPr>
          <w:rFonts w:ascii="Calibri" w:hAnsi="Calibri"/>
          <w:bCs/>
          <w:sz w:val="26"/>
          <w:szCs w:val="26"/>
        </w:rPr>
        <w:t xml:space="preserve">dal Vangelo di </w:t>
      </w:r>
      <w:r w:rsidRPr="00143BA8">
        <w:rPr>
          <w:rFonts w:ascii="Calibri" w:hAnsi="Calibri"/>
          <w:iCs/>
          <w:sz w:val="26"/>
          <w:szCs w:val="26"/>
        </w:rPr>
        <w:t>G</w:t>
      </w:r>
      <w:r>
        <w:rPr>
          <w:rFonts w:ascii="Calibri" w:hAnsi="Calibri"/>
          <w:iCs/>
          <w:sz w:val="26"/>
          <w:szCs w:val="26"/>
        </w:rPr>
        <w:t>io</w:t>
      </w:r>
      <w:r w:rsidRPr="00143BA8">
        <w:rPr>
          <w:rFonts w:ascii="Calibri" w:hAnsi="Calibri"/>
          <w:iCs/>
          <w:sz w:val="26"/>
          <w:szCs w:val="26"/>
        </w:rPr>
        <w:t>v</w:t>
      </w:r>
      <w:r>
        <w:rPr>
          <w:rFonts w:ascii="Calibri" w:hAnsi="Calibri"/>
          <w:iCs/>
          <w:sz w:val="26"/>
          <w:szCs w:val="26"/>
        </w:rPr>
        <w:t>anni (1,</w:t>
      </w:r>
      <w:r w:rsidRPr="00143BA8">
        <w:rPr>
          <w:rFonts w:ascii="Calibri" w:hAnsi="Calibri"/>
          <w:iCs/>
          <w:sz w:val="26"/>
          <w:szCs w:val="26"/>
        </w:rPr>
        <w:t>1-12</w:t>
      </w:r>
      <w:r>
        <w:rPr>
          <w:rFonts w:ascii="Calibri" w:hAnsi="Calibri"/>
          <w:iCs/>
          <w:sz w:val="26"/>
          <w:szCs w:val="26"/>
        </w:rPr>
        <w:t>)</w:t>
      </w:r>
    </w:p>
    <w:p w14:paraId="586D699B" w14:textId="6DC3A8D9" w:rsidR="00143BA8" w:rsidRPr="00143BA8" w:rsidRDefault="00143BA8" w:rsidP="00143BA8"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hAnsi="Calibri"/>
          <w:sz w:val="26"/>
          <w:szCs w:val="26"/>
        </w:rPr>
        <w:t>…</w:t>
      </w:r>
      <w:r w:rsidRPr="00143BA8">
        <w:rPr>
          <w:rFonts w:ascii="Calibri" w:hAnsi="Calibri"/>
          <w:sz w:val="26"/>
          <w:szCs w:val="26"/>
        </w:rPr>
        <w:t xml:space="preserve"> E il Verbo si fece carne</w:t>
      </w:r>
    </w:p>
    <w:p w14:paraId="78793A45" w14:textId="77777777" w:rsidR="00143BA8" w:rsidRPr="00143BA8" w:rsidRDefault="00143BA8" w:rsidP="00143BA8"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e venne ad abitare in mezzo a noi;</w:t>
      </w:r>
    </w:p>
    <w:p w14:paraId="5DBD5689" w14:textId="77777777" w:rsidR="00143BA8" w:rsidRPr="00143BA8" w:rsidRDefault="00143BA8" w:rsidP="00143BA8"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e noi vedemmo la sua gloria,</w:t>
      </w:r>
    </w:p>
    <w:p w14:paraId="43ADAE25" w14:textId="77777777" w:rsidR="00143BA8" w:rsidRPr="00143BA8" w:rsidRDefault="00143BA8" w:rsidP="00143BA8"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gloria come di unigenito dal Padre,</w:t>
      </w:r>
    </w:p>
    <w:p w14:paraId="78FE9C40" w14:textId="279D5BFD" w:rsidR="00143BA8" w:rsidRPr="00143BA8" w:rsidRDefault="00143BA8" w:rsidP="00143BA8"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pieno di grazia e di verità</w:t>
      </w:r>
      <w:r>
        <w:rPr>
          <w:rFonts w:ascii="Calibri" w:hAnsi="Calibri"/>
          <w:sz w:val="26"/>
          <w:szCs w:val="26"/>
        </w:rPr>
        <w:t>…</w:t>
      </w:r>
      <w:r w:rsidRPr="00143BA8">
        <w:rPr>
          <w:rFonts w:ascii="Calibri" w:hAnsi="Calibri"/>
          <w:sz w:val="26"/>
          <w:szCs w:val="26"/>
        </w:rPr>
        <w:t xml:space="preserve"> </w:t>
      </w:r>
    </w:p>
    <w:p w14:paraId="5ABD4925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14:paraId="2AAC010F" w14:textId="290D859D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Commento</w:t>
      </w:r>
    </w:p>
    <w:p w14:paraId="23B17684" w14:textId="0506074D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“</w:t>
      </w:r>
      <w:r>
        <w:rPr>
          <w:rFonts w:ascii="Calibri" w:hAnsi="Calibri"/>
          <w:sz w:val="26"/>
          <w:szCs w:val="26"/>
        </w:rPr>
        <w:t>I</w:t>
      </w:r>
      <w:r w:rsidRPr="00143BA8">
        <w:rPr>
          <w:rFonts w:ascii="Calibri" w:hAnsi="Calibri"/>
          <w:sz w:val="26"/>
          <w:szCs w:val="26"/>
        </w:rPr>
        <w:t>l Verbo si è fatto Carne”</w:t>
      </w:r>
      <w:r>
        <w:rPr>
          <w:rFonts w:ascii="Calibri" w:hAnsi="Calibri"/>
          <w:sz w:val="26"/>
          <w:szCs w:val="26"/>
        </w:rPr>
        <w:t xml:space="preserve"> è </w:t>
      </w:r>
      <w:r w:rsidRPr="00143BA8">
        <w:rPr>
          <w:rFonts w:ascii="Calibri" w:hAnsi="Calibri"/>
          <w:sz w:val="26"/>
          <w:szCs w:val="26"/>
        </w:rPr>
        <w:t xml:space="preserve">Dio </w:t>
      </w:r>
      <w:r>
        <w:rPr>
          <w:rFonts w:ascii="Calibri" w:hAnsi="Calibri"/>
          <w:sz w:val="26"/>
          <w:szCs w:val="26"/>
        </w:rPr>
        <w:t xml:space="preserve">che </w:t>
      </w:r>
      <w:r w:rsidRPr="00143BA8">
        <w:rPr>
          <w:rFonts w:ascii="Calibri" w:hAnsi="Calibri"/>
          <w:sz w:val="26"/>
          <w:szCs w:val="26"/>
        </w:rPr>
        <w:t>si è fatto uomo.</w:t>
      </w:r>
    </w:p>
    <w:p w14:paraId="6A1C662A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Questa è la nostra speranza: in Gesù, Dio si fa uomo, e questo ha delle conseguenze concrete nella nostra vita di ogni giorno, nelle cose che ci accadono possiamo incontrare Gesù.</w:t>
      </w:r>
    </w:p>
    <w:p w14:paraId="5E884CA5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In ogni uomo, in ogni aspetto dell’esistenza umana c’è un po’ di Dio.</w:t>
      </w:r>
    </w:p>
    <w:p w14:paraId="2DF14BA8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La Parola che era in ascolto del Padre si è posta in ascolto dell’uomo, condividendone le debolezze, le domande, i problemi, persino lo stare davanti a un Dio che nel momento del bisogno sembra rimanere in silenzio” (</w:t>
      </w:r>
      <w:r w:rsidRPr="00143BA8">
        <w:rPr>
          <w:rFonts w:ascii="Calibri" w:hAnsi="Calibri"/>
          <w:i/>
          <w:iCs/>
          <w:sz w:val="26"/>
          <w:szCs w:val="26"/>
        </w:rPr>
        <w:t>Era veramente uomo</w:t>
      </w:r>
      <w:r w:rsidRPr="00143BA8">
        <w:rPr>
          <w:rFonts w:ascii="Calibri" w:hAnsi="Calibri"/>
          <w:sz w:val="26"/>
          <w:szCs w:val="26"/>
        </w:rPr>
        <w:t xml:space="preserve"> don Bruno Maggioni).</w:t>
      </w:r>
    </w:p>
    <w:p w14:paraId="1CF02D39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Dio si è preso cura di noi. Dio si prende cura di noi.</w:t>
      </w:r>
    </w:p>
    <w:p w14:paraId="35F3F5F0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hAnsi="Calibri"/>
          <w:b/>
          <w:bCs/>
          <w:sz w:val="26"/>
          <w:szCs w:val="26"/>
        </w:rPr>
      </w:pPr>
    </w:p>
    <w:p w14:paraId="2C426C63" w14:textId="3A9893AA" w:rsidR="00143BA8" w:rsidRPr="00143BA8" w:rsidRDefault="00143BA8" w:rsidP="00143B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143BA8">
        <w:rPr>
          <w:rFonts w:ascii="Calibri" w:hAnsi="Calibri"/>
          <w:b/>
          <w:bCs/>
          <w:sz w:val="26"/>
          <w:szCs w:val="26"/>
        </w:rPr>
        <w:t>DALLA PAROLA ALLA VITA</w:t>
      </w:r>
      <w:r>
        <w:rPr>
          <w:rFonts w:ascii="Calibri" w:hAnsi="Calibri"/>
          <w:b/>
          <w:bCs/>
          <w:sz w:val="26"/>
          <w:szCs w:val="26"/>
        </w:rPr>
        <w:t xml:space="preserve">: </w:t>
      </w:r>
      <w:r w:rsidRPr="00143BA8">
        <w:rPr>
          <w:rFonts w:ascii="Calibri" w:hAnsi="Calibri"/>
          <w:b/>
          <w:bCs/>
          <w:sz w:val="26"/>
          <w:szCs w:val="26"/>
        </w:rPr>
        <w:t>“</w:t>
      </w:r>
      <w:r>
        <w:rPr>
          <w:rFonts w:ascii="Calibri" w:hAnsi="Calibri"/>
          <w:b/>
          <w:bCs/>
          <w:sz w:val="26"/>
          <w:szCs w:val="26"/>
        </w:rPr>
        <w:t>S</w:t>
      </w:r>
      <w:r w:rsidRPr="00143BA8">
        <w:rPr>
          <w:rFonts w:ascii="Calibri" w:hAnsi="Calibri"/>
          <w:b/>
          <w:bCs/>
          <w:sz w:val="26"/>
          <w:szCs w:val="26"/>
        </w:rPr>
        <w:t>ono stato accudito, ho accudito!”</w:t>
      </w:r>
    </w:p>
    <w:p w14:paraId="0B44D807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bCs/>
          <w:sz w:val="26"/>
          <w:szCs w:val="26"/>
        </w:rPr>
      </w:pPr>
      <w:r w:rsidRPr="00143BA8">
        <w:rPr>
          <w:rFonts w:ascii="Calibri" w:hAnsi="Calibri"/>
          <w:bCs/>
          <w:sz w:val="26"/>
          <w:szCs w:val="26"/>
        </w:rPr>
        <w:t>Viene portata al centro una culla vuota.</w:t>
      </w:r>
    </w:p>
    <w:p w14:paraId="6B2031A6" w14:textId="79306E38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Su dei</w:t>
      </w:r>
      <w:r w:rsidRPr="00143BA8">
        <w:rPr>
          <w:rFonts w:ascii="Calibri" w:hAnsi="Calibri"/>
          <w:sz w:val="26"/>
          <w:szCs w:val="26"/>
        </w:rPr>
        <w:t xml:space="preserve"> biglietti, a forma di fili di paglia, i genitori scrivono chi si è preso cura di loro e chi hanno accudito nella loro vita.  Una volta scritti, vengono deposti dagli stessi nella culla.  </w:t>
      </w:r>
    </w:p>
    <w:p w14:paraId="4D1D947B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Sarebbe bello se, la stessa culla, con i pensieri dei genitori, fosse il giaciglio di Gesù Bambino nella Messa di mezzanotte.</w:t>
      </w:r>
    </w:p>
    <w:p w14:paraId="695D7A55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</w:p>
    <w:p w14:paraId="422AF54F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both"/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143BA8">
        <w:rPr>
          <w:rFonts w:ascii="Calibri" w:hAnsi="Calibri"/>
          <w:b/>
          <w:bCs/>
          <w:sz w:val="26"/>
          <w:szCs w:val="26"/>
        </w:rPr>
        <w:t>PREGHIERA</w:t>
      </w:r>
    </w:p>
    <w:p w14:paraId="12451346" w14:textId="0925C069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Nella casa Dio ti sfiora,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143BA8">
        <w:rPr>
          <w:rFonts w:ascii="Calibri" w:hAnsi="Calibri"/>
          <w:sz w:val="26"/>
          <w:szCs w:val="26"/>
        </w:rPr>
        <w:t>ti tocca.</w:t>
      </w:r>
    </w:p>
    <w:p w14:paraId="7D0AB60F" w14:textId="2DED4A51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Lo fa in un giorno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143BA8">
        <w:rPr>
          <w:rFonts w:ascii="Calibri" w:hAnsi="Calibri"/>
          <w:sz w:val="26"/>
          <w:szCs w:val="26"/>
        </w:rPr>
        <w:t>in cui sei ubriaco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143BA8">
        <w:rPr>
          <w:rFonts w:ascii="Calibri" w:hAnsi="Calibri"/>
          <w:sz w:val="26"/>
          <w:szCs w:val="26"/>
        </w:rPr>
        <w:t>di gioia e di amore</w:t>
      </w:r>
    </w:p>
    <w:p w14:paraId="11FECAEF" w14:textId="1D148C1A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da dire a chi ami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143BA8">
        <w:rPr>
          <w:rFonts w:ascii="Calibri" w:hAnsi="Calibri"/>
          <w:sz w:val="26"/>
          <w:szCs w:val="26"/>
        </w:rPr>
        <w:t>parole totali, stupite</w:t>
      </w:r>
    </w:p>
    <w:p w14:paraId="76BBEDB7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e che si vogliono eterne.</w:t>
      </w:r>
    </w:p>
    <w:p w14:paraId="42112B95" w14:textId="5E928463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Ti tocca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143BA8">
        <w:rPr>
          <w:rFonts w:ascii="Calibri" w:hAnsi="Calibri"/>
          <w:sz w:val="26"/>
          <w:szCs w:val="26"/>
        </w:rPr>
        <w:t>in un giorno di lacrime,</w:t>
      </w:r>
    </w:p>
    <w:p w14:paraId="27C1C70D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nell’abbraccio dell’amico,</w:t>
      </w:r>
    </w:p>
    <w:p w14:paraId="5E9EE63B" w14:textId="79ABFC41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o quando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143BA8">
        <w:rPr>
          <w:rFonts w:ascii="Calibri" w:hAnsi="Calibri"/>
          <w:sz w:val="26"/>
          <w:szCs w:val="26"/>
        </w:rPr>
        <w:t>nel deserto del sempre uguale</w:t>
      </w:r>
    </w:p>
    <w:p w14:paraId="10F33C6E" w14:textId="77777777" w:rsidR="00143BA8" w:rsidRPr="00143BA8" w:rsidRDefault="00143BA8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143BA8">
        <w:rPr>
          <w:rFonts w:ascii="Calibri" w:hAnsi="Calibri"/>
          <w:sz w:val="26"/>
          <w:szCs w:val="26"/>
        </w:rPr>
        <w:t>ti imbatti nell’inaudito.</w:t>
      </w:r>
    </w:p>
    <w:p w14:paraId="1FF11A9A" w14:textId="1FACE273" w:rsidR="00966932" w:rsidRPr="00143BA8" w:rsidRDefault="00FF4133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4"/>
          <w:szCs w:val="24"/>
        </w:rPr>
      </w:pPr>
    </w:p>
    <w:sectPr w:rsidR="00966932" w:rsidRPr="00143BA8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F069B" w14:textId="77777777" w:rsidR="00FF4133" w:rsidRDefault="00FF4133" w:rsidP="003A10D4">
      <w:pPr>
        <w:spacing w:after="0" w:line="240" w:lineRule="auto"/>
      </w:pPr>
      <w:r>
        <w:separator/>
      </w:r>
    </w:p>
  </w:endnote>
  <w:endnote w:type="continuationSeparator" w:id="0">
    <w:p w14:paraId="0DC49555" w14:textId="77777777" w:rsidR="00FF4133" w:rsidRDefault="00FF4133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3AB12" w14:textId="77777777" w:rsidR="00FF4133" w:rsidRDefault="00FF4133" w:rsidP="003A10D4">
      <w:pPr>
        <w:spacing w:after="0" w:line="240" w:lineRule="auto"/>
      </w:pPr>
      <w:r>
        <w:separator/>
      </w:r>
    </w:p>
  </w:footnote>
  <w:footnote w:type="continuationSeparator" w:id="0">
    <w:p w14:paraId="3B506412" w14:textId="77777777" w:rsidR="00FF4133" w:rsidRDefault="00FF4133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D48"/>
    <w:multiLevelType w:val="hybridMultilevel"/>
    <w:tmpl w:val="FEEC6936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5A87"/>
    <w:multiLevelType w:val="hybridMultilevel"/>
    <w:tmpl w:val="0FCC7478"/>
    <w:lvl w:ilvl="0" w:tplc="0EEA941A">
      <w:start w:val="1"/>
      <w:numFmt w:val="decimal"/>
      <w:lvlText w:val="%1."/>
      <w:lvlJc w:val="left"/>
      <w:pPr>
        <w:ind w:left="720" w:hanging="360"/>
      </w:pPr>
      <w:rPr>
        <w:rFonts w:eastAsia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225A"/>
    <w:multiLevelType w:val="hybridMultilevel"/>
    <w:tmpl w:val="A7CEF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310CB3"/>
    <w:multiLevelType w:val="hybridMultilevel"/>
    <w:tmpl w:val="5E14BD5E"/>
    <w:numStyleLink w:val="Stileimportato4"/>
  </w:abstractNum>
  <w:abstractNum w:abstractNumId="9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C467D"/>
    <w:multiLevelType w:val="hybridMultilevel"/>
    <w:tmpl w:val="BC7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50067"/>
    <w:multiLevelType w:val="hybridMultilevel"/>
    <w:tmpl w:val="5E14BD5E"/>
    <w:styleLink w:val="Stileimportato4"/>
    <w:lvl w:ilvl="0" w:tplc="3988A2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40E1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278F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CB4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5F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028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E0B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C69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F857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0"/>
  </w:num>
  <w:num w:numId="5">
    <w:abstractNumId w:val="6"/>
  </w:num>
  <w:num w:numId="6">
    <w:abstractNumId w:val="12"/>
  </w:num>
  <w:num w:numId="7">
    <w:abstractNumId w:val="13"/>
  </w:num>
  <w:num w:numId="8">
    <w:abstractNumId w:val="18"/>
  </w:num>
  <w:num w:numId="9">
    <w:abstractNumId w:val="15"/>
  </w:num>
  <w:num w:numId="10">
    <w:abstractNumId w:val="1"/>
  </w:num>
  <w:num w:numId="11">
    <w:abstractNumId w:val="19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17"/>
  </w:num>
  <w:num w:numId="17">
    <w:abstractNumId w:val="7"/>
  </w:num>
  <w:num w:numId="18">
    <w:abstractNumId w:val="14"/>
  </w:num>
  <w:num w:numId="19">
    <w:abstractNumId w:val="16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4162B"/>
    <w:rsid w:val="00081379"/>
    <w:rsid w:val="00143BA8"/>
    <w:rsid w:val="00364B14"/>
    <w:rsid w:val="00382C7C"/>
    <w:rsid w:val="003A10D4"/>
    <w:rsid w:val="003D6392"/>
    <w:rsid w:val="003E4E3C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AE2186"/>
    <w:rsid w:val="00B13251"/>
    <w:rsid w:val="00BF46C9"/>
    <w:rsid w:val="00D07195"/>
    <w:rsid w:val="00D80D16"/>
    <w:rsid w:val="00E51E37"/>
    <w:rsid w:val="00EB0EB8"/>
    <w:rsid w:val="00F47E52"/>
    <w:rsid w:val="00FC162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numbering" w:customStyle="1" w:styleId="Stileimportato4">
    <w:name w:val="Stile importato 4"/>
    <w:rsid w:val="00143BA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637</Words>
  <Characters>3711</Characters>
  <Application>Microsoft Macintosh Word</Application>
  <DocSecurity>0</DocSecurity>
  <Lines>49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11</cp:revision>
  <cp:lastPrinted>2019-07-11T13:57:00Z</cp:lastPrinted>
  <dcterms:created xsi:type="dcterms:W3CDTF">2019-07-11T11:44:00Z</dcterms:created>
  <dcterms:modified xsi:type="dcterms:W3CDTF">2019-07-18T15:17:00Z</dcterms:modified>
</cp:coreProperties>
</file>